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CF80" w14:textId="702F9DAA" w:rsidR="001B6C91" w:rsidRPr="000E7419" w:rsidRDefault="001B6C91" w:rsidP="001B6C91">
      <w:pPr>
        <w:jc w:val="center"/>
        <w:rPr>
          <w:b/>
          <w:bCs/>
          <w:sz w:val="36"/>
          <w:szCs w:val="36"/>
          <w:u w:val="single"/>
        </w:rPr>
      </w:pPr>
      <w:r w:rsidRPr="000E7419">
        <w:rPr>
          <w:b/>
          <w:bCs/>
          <w:sz w:val="36"/>
          <w:szCs w:val="36"/>
          <w:u w:val="single"/>
        </w:rPr>
        <w:t xml:space="preserve">SPBLA ADVISORY </w:t>
      </w:r>
      <w:r w:rsidR="00B40CD9">
        <w:rPr>
          <w:b/>
          <w:bCs/>
          <w:sz w:val="36"/>
          <w:szCs w:val="36"/>
          <w:u w:val="single"/>
        </w:rPr>
        <w:t>COMMITTEE</w:t>
      </w:r>
    </w:p>
    <w:p w14:paraId="0B934409" w14:textId="77777777" w:rsidR="001B6C91" w:rsidRDefault="001B6C91" w:rsidP="001B6C91">
      <w:pPr>
        <w:jc w:val="center"/>
        <w:rPr>
          <w:b/>
          <w:bCs/>
          <w:sz w:val="28"/>
          <w:szCs w:val="28"/>
        </w:rPr>
      </w:pPr>
      <w:r w:rsidRPr="001B6C91">
        <w:rPr>
          <w:b/>
          <w:bCs/>
          <w:sz w:val="28"/>
          <w:szCs w:val="28"/>
        </w:rPr>
        <w:t>Meeting Minutes</w:t>
      </w:r>
    </w:p>
    <w:p w14:paraId="2BA5BB47" w14:textId="35EFCFB5" w:rsidR="001B6C91" w:rsidRDefault="007C320B" w:rsidP="001B6C91">
      <w:pPr>
        <w:jc w:val="center"/>
        <w:rPr>
          <w:b/>
          <w:bCs/>
          <w:sz w:val="28"/>
          <w:szCs w:val="28"/>
        </w:rPr>
      </w:pPr>
      <w:r>
        <w:rPr>
          <w:b/>
          <w:bCs/>
          <w:sz w:val="28"/>
          <w:szCs w:val="28"/>
        </w:rPr>
        <w:t>August 25, 2022</w:t>
      </w:r>
    </w:p>
    <w:p w14:paraId="22C9936D" w14:textId="77777777" w:rsidR="003516AC" w:rsidRPr="001B6C91" w:rsidRDefault="003516AC" w:rsidP="001B6C91">
      <w:pPr>
        <w:jc w:val="center"/>
        <w:rPr>
          <w:b/>
          <w:bCs/>
          <w:sz w:val="28"/>
          <w:szCs w:val="28"/>
        </w:rPr>
      </w:pPr>
    </w:p>
    <w:p w14:paraId="100E5A81" w14:textId="77777777" w:rsidR="001B6C91" w:rsidRDefault="001B6C91" w:rsidP="001B6C91">
      <w:pPr>
        <w:rPr>
          <w:b/>
          <w:bCs/>
          <w:color w:val="FF0000"/>
          <w:sz w:val="28"/>
          <w:szCs w:val="28"/>
        </w:rPr>
      </w:pPr>
    </w:p>
    <w:p w14:paraId="11B2B3D3" w14:textId="6065C36B" w:rsidR="007F5814" w:rsidRPr="007F5814" w:rsidRDefault="007F5814" w:rsidP="001B6C91">
      <w:pPr>
        <w:rPr>
          <w:b/>
          <w:bCs/>
          <w:sz w:val="28"/>
          <w:szCs w:val="28"/>
        </w:rPr>
      </w:pPr>
      <w:r w:rsidRPr="007A7043">
        <w:rPr>
          <w:bCs/>
        </w:rPr>
        <w:t>Meeting Was Called to Order at:</w:t>
      </w:r>
      <w:r w:rsidRPr="007F5814">
        <w:rPr>
          <w:b/>
          <w:bCs/>
          <w:sz w:val="28"/>
          <w:szCs w:val="28"/>
        </w:rPr>
        <w:t xml:space="preserve"> </w:t>
      </w:r>
      <w:r w:rsidR="007C320B">
        <w:rPr>
          <w:b/>
          <w:bCs/>
          <w:sz w:val="28"/>
          <w:szCs w:val="28"/>
        </w:rPr>
        <w:t>09</w:t>
      </w:r>
      <w:r w:rsidR="00E52B53">
        <w:rPr>
          <w:b/>
          <w:bCs/>
          <w:sz w:val="28"/>
          <w:szCs w:val="28"/>
        </w:rPr>
        <w:t>:</w:t>
      </w:r>
      <w:r w:rsidR="008F338B">
        <w:rPr>
          <w:b/>
          <w:bCs/>
          <w:sz w:val="28"/>
          <w:szCs w:val="28"/>
        </w:rPr>
        <w:t>0</w:t>
      </w:r>
      <w:r w:rsidR="007C320B">
        <w:rPr>
          <w:b/>
          <w:bCs/>
          <w:sz w:val="28"/>
          <w:szCs w:val="28"/>
        </w:rPr>
        <w:t>0</w:t>
      </w:r>
      <w:r w:rsidR="007A14A3">
        <w:rPr>
          <w:b/>
          <w:bCs/>
          <w:sz w:val="28"/>
          <w:szCs w:val="28"/>
        </w:rPr>
        <w:t xml:space="preserve"> </w:t>
      </w:r>
      <w:r w:rsidR="00E52B53">
        <w:rPr>
          <w:b/>
          <w:bCs/>
          <w:sz w:val="28"/>
          <w:szCs w:val="28"/>
        </w:rPr>
        <w:t>A</w:t>
      </w:r>
      <w:r w:rsidR="007A14A3">
        <w:rPr>
          <w:b/>
          <w:bCs/>
          <w:sz w:val="28"/>
          <w:szCs w:val="28"/>
        </w:rPr>
        <w:t>M</w:t>
      </w:r>
      <w:r w:rsidR="008F338B">
        <w:rPr>
          <w:b/>
          <w:bCs/>
          <w:sz w:val="28"/>
          <w:szCs w:val="28"/>
        </w:rPr>
        <w:t xml:space="preserve"> CDT </w:t>
      </w:r>
      <w:r w:rsidR="007C320B">
        <w:rPr>
          <w:b/>
          <w:bCs/>
          <w:sz w:val="28"/>
          <w:szCs w:val="28"/>
        </w:rPr>
        <w:t xml:space="preserve">SPBLA Office and </w:t>
      </w:r>
      <w:r w:rsidR="008F338B">
        <w:rPr>
          <w:b/>
          <w:bCs/>
          <w:sz w:val="28"/>
          <w:szCs w:val="28"/>
        </w:rPr>
        <w:t>Via Zoom</w:t>
      </w:r>
    </w:p>
    <w:p w14:paraId="0FA95888" w14:textId="77777777" w:rsidR="007F5814" w:rsidRDefault="007F5814" w:rsidP="001B6C91">
      <w:pPr>
        <w:rPr>
          <w:b/>
          <w:bCs/>
          <w:color w:val="FF0000"/>
          <w:sz w:val="28"/>
          <w:szCs w:val="28"/>
        </w:rPr>
      </w:pPr>
    </w:p>
    <w:p w14:paraId="6EB619B1" w14:textId="77777777" w:rsidR="001B6C91" w:rsidRDefault="001B6C91" w:rsidP="001B6C91">
      <w:pPr>
        <w:rPr>
          <w:b/>
          <w:bCs/>
          <w:sz w:val="28"/>
          <w:szCs w:val="28"/>
        </w:rPr>
      </w:pPr>
      <w:r w:rsidRPr="001B6C91">
        <w:rPr>
          <w:b/>
          <w:bCs/>
          <w:sz w:val="28"/>
          <w:szCs w:val="28"/>
        </w:rPr>
        <w:t xml:space="preserve">Members Expected:  </w:t>
      </w:r>
    </w:p>
    <w:p w14:paraId="5B0495A8" w14:textId="77777777" w:rsidR="00FB36B6" w:rsidRPr="00FB36B6" w:rsidRDefault="00FB36B6" w:rsidP="00FB36B6">
      <w:pPr>
        <w:tabs>
          <w:tab w:val="center" w:pos="360"/>
        </w:tabs>
        <w:rPr>
          <w:bCs/>
          <w:sz w:val="18"/>
          <w:szCs w:val="18"/>
        </w:rPr>
      </w:pPr>
      <w:r>
        <w:rPr>
          <w:bCs/>
          <w:sz w:val="18"/>
          <w:szCs w:val="18"/>
        </w:rPr>
        <w:tab/>
      </w:r>
      <w:r w:rsidRPr="00FB36B6">
        <w:rPr>
          <w:bCs/>
          <w:sz w:val="18"/>
          <w:szCs w:val="18"/>
        </w:rPr>
        <w:t>Present</w:t>
      </w:r>
      <w:r w:rsidR="001B6C91" w:rsidRPr="00FB36B6">
        <w:rPr>
          <w:bCs/>
          <w:sz w:val="18"/>
          <w:szCs w:val="18"/>
        </w:rPr>
        <w:tab/>
      </w:r>
    </w:p>
    <w:p w14:paraId="59EE3FB2" w14:textId="681337D0" w:rsidR="001B6C91" w:rsidRDefault="00FB36B6" w:rsidP="007F5814">
      <w:pPr>
        <w:tabs>
          <w:tab w:val="center" w:pos="360"/>
          <w:tab w:val="left" w:pos="1080"/>
        </w:tabs>
        <w:rPr>
          <w:bCs/>
          <w:sz w:val="28"/>
          <w:szCs w:val="28"/>
        </w:rPr>
      </w:pPr>
      <w:r>
        <w:rPr>
          <w:bCs/>
          <w:sz w:val="28"/>
          <w:szCs w:val="28"/>
        </w:rPr>
        <w:tab/>
      </w:r>
      <w:r w:rsidR="00907A9C">
        <w:rPr>
          <w:bCs/>
          <w:sz w:val="28"/>
          <w:szCs w:val="28"/>
        </w:rPr>
        <w:sym w:font="Wingdings" w:char="F0FD"/>
      </w:r>
      <w:r>
        <w:rPr>
          <w:bCs/>
          <w:sz w:val="28"/>
          <w:szCs w:val="28"/>
        </w:rPr>
        <w:tab/>
      </w:r>
      <w:r w:rsidR="001B6C91" w:rsidRPr="007A7043">
        <w:rPr>
          <w:bCs/>
        </w:rPr>
        <w:t>Richard Paulk</w:t>
      </w:r>
      <w:r w:rsidR="007F5814" w:rsidRPr="007A7043">
        <w:rPr>
          <w:bCs/>
        </w:rPr>
        <w:t xml:space="preserve"> (Louisiana Pipe Trades)</w:t>
      </w:r>
    </w:p>
    <w:p w14:paraId="240E7E8F" w14:textId="27D45761" w:rsidR="001B6C91" w:rsidRPr="007A7043" w:rsidRDefault="001B6C91" w:rsidP="007F5814">
      <w:pPr>
        <w:tabs>
          <w:tab w:val="center" w:pos="360"/>
          <w:tab w:val="left" w:pos="1080"/>
        </w:tabs>
        <w:rPr>
          <w:b/>
          <w:bCs/>
        </w:rPr>
      </w:pPr>
      <w:r>
        <w:rPr>
          <w:bCs/>
          <w:sz w:val="28"/>
          <w:szCs w:val="28"/>
        </w:rPr>
        <w:tab/>
      </w:r>
      <w:r w:rsidR="001A47A9">
        <w:rPr>
          <w:bCs/>
          <w:sz w:val="28"/>
          <w:szCs w:val="28"/>
        </w:rPr>
        <w:sym w:font="Wingdings" w:char="F0A8"/>
      </w:r>
      <w:r w:rsidR="00FB36B6">
        <w:rPr>
          <w:bCs/>
          <w:sz w:val="28"/>
          <w:szCs w:val="28"/>
        </w:rPr>
        <w:tab/>
      </w:r>
      <w:r w:rsidRPr="007A7043">
        <w:rPr>
          <w:bCs/>
        </w:rPr>
        <w:t>Michael Eilers</w:t>
      </w:r>
      <w:r w:rsidR="007F5814" w:rsidRPr="007A7043">
        <w:rPr>
          <w:bCs/>
        </w:rPr>
        <w:t xml:space="preserve"> (Louisiana Pipe Trades)</w:t>
      </w:r>
    </w:p>
    <w:p w14:paraId="5B1A0731" w14:textId="0FD8EF51" w:rsidR="001B6C91" w:rsidRPr="001B6C91" w:rsidRDefault="00FB36B6" w:rsidP="007F5814">
      <w:pPr>
        <w:tabs>
          <w:tab w:val="center" w:pos="360"/>
          <w:tab w:val="left" w:pos="1080"/>
        </w:tabs>
        <w:rPr>
          <w:b/>
          <w:bCs/>
          <w:sz w:val="28"/>
          <w:szCs w:val="28"/>
        </w:rPr>
      </w:pPr>
      <w:r>
        <w:rPr>
          <w:bCs/>
          <w:sz w:val="28"/>
          <w:szCs w:val="28"/>
        </w:rPr>
        <w:tab/>
      </w:r>
      <w:r w:rsidR="007A14A3">
        <w:rPr>
          <w:bCs/>
          <w:sz w:val="28"/>
          <w:szCs w:val="28"/>
        </w:rPr>
        <w:sym w:font="Wingdings" w:char="F0FD"/>
      </w:r>
      <w:r>
        <w:rPr>
          <w:bCs/>
          <w:sz w:val="28"/>
          <w:szCs w:val="28"/>
        </w:rPr>
        <w:tab/>
      </w:r>
      <w:r w:rsidR="00B40CD9">
        <w:rPr>
          <w:bCs/>
        </w:rPr>
        <w:t>Joe Maranto</w:t>
      </w:r>
      <w:r w:rsidR="007F5814" w:rsidRPr="007A7043">
        <w:rPr>
          <w:bCs/>
        </w:rPr>
        <w:t xml:space="preserve"> (Louisiana Pipe Trades)</w:t>
      </w:r>
    </w:p>
    <w:p w14:paraId="1092DB70" w14:textId="3F9C8C47" w:rsidR="001B6C91" w:rsidRDefault="00FB36B6" w:rsidP="007F5814">
      <w:pPr>
        <w:tabs>
          <w:tab w:val="center" w:pos="360"/>
          <w:tab w:val="left" w:pos="1080"/>
        </w:tabs>
        <w:rPr>
          <w:bCs/>
        </w:rPr>
      </w:pPr>
      <w:r>
        <w:rPr>
          <w:bCs/>
          <w:sz w:val="28"/>
          <w:szCs w:val="28"/>
        </w:rPr>
        <w:tab/>
      </w:r>
      <w:r w:rsidR="007A14A3">
        <w:rPr>
          <w:bCs/>
          <w:sz w:val="28"/>
          <w:szCs w:val="28"/>
        </w:rPr>
        <w:sym w:font="Wingdings" w:char="F0FD"/>
      </w:r>
      <w:r>
        <w:rPr>
          <w:bCs/>
          <w:sz w:val="28"/>
          <w:szCs w:val="28"/>
        </w:rPr>
        <w:tab/>
      </w:r>
      <w:r w:rsidR="001B6C91" w:rsidRPr="007A7043">
        <w:rPr>
          <w:bCs/>
        </w:rPr>
        <w:t>Keith Bienvenu</w:t>
      </w:r>
      <w:r w:rsidR="007F5814" w:rsidRPr="007A7043">
        <w:rPr>
          <w:bCs/>
        </w:rPr>
        <w:t xml:space="preserve"> (PHCC Louisiana)</w:t>
      </w:r>
      <w:r w:rsidR="00220618">
        <w:rPr>
          <w:bCs/>
        </w:rPr>
        <w:t xml:space="preserve"> </w:t>
      </w:r>
    </w:p>
    <w:p w14:paraId="6CF91C18" w14:textId="73BE5F2D" w:rsidR="00E52B53" w:rsidRPr="001B6C91" w:rsidRDefault="00E52B53" w:rsidP="007F5814">
      <w:pPr>
        <w:tabs>
          <w:tab w:val="center" w:pos="360"/>
          <w:tab w:val="left" w:pos="1080"/>
        </w:tabs>
        <w:rPr>
          <w:bCs/>
          <w:sz w:val="28"/>
          <w:szCs w:val="28"/>
        </w:rPr>
      </w:pPr>
      <w:r>
        <w:rPr>
          <w:bCs/>
        </w:rPr>
        <w:tab/>
      </w:r>
      <w:r w:rsidR="00F8701E">
        <w:rPr>
          <w:bCs/>
          <w:sz w:val="28"/>
          <w:szCs w:val="28"/>
        </w:rPr>
        <w:sym w:font="Wingdings" w:char="F0FD"/>
      </w:r>
      <w:r>
        <w:rPr>
          <w:bCs/>
          <w:sz w:val="28"/>
          <w:szCs w:val="28"/>
        </w:rPr>
        <w:tab/>
      </w:r>
      <w:r w:rsidRPr="00E52B53">
        <w:rPr>
          <w:bCs/>
        </w:rPr>
        <w:t>Henry Heier (Louisiana Pipe Trades)</w:t>
      </w:r>
      <w:r w:rsidR="00F8701E">
        <w:rPr>
          <w:bCs/>
        </w:rPr>
        <w:t xml:space="preserve"> </w:t>
      </w:r>
    </w:p>
    <w:p w14:paraId="2BB7BEB4" w14:textId="77777777" w:rsidR="001B6C91" w:rsidRPr="001B6C91" w:rsidRDefault="00FB36B6" w:rsidP="007F5814">
      <w:pPr>
        <w:tabs>
          <w:tab w:val="center" w:pos="360"/>
          <w:tab w:val="left" w:pos="1080"/>
        </w:tabs>
        <w:rPr>
          <w:bCs/>
          <w:sz w:val="28"/>
          <w:szCs w:val="28"/>
        </w:rPr>
      </w:pPr>
      <w:r>
        <w:rPr>
          <w:bCs/>
          <w:sz w:val="28"/>
          <w:szCs w:val="28"/>
        </w:rPr>
        <w:tab/>
      </w:r>
      <w:r w:rsidR="007A14A3">
        <w:rPr>
          <w:bCs/>
          <w:sz w:val="28"/>
          <w:szCs w:val="28"/>
        </w:rPr>
        <w:sym w:font="Wingdings" w:char="F0FD"/>
      </w:r>
      <w:r>
        <w:rPr>
          <w:bCs/>
          <w:sz w:val="28"/>
          <w:szCs w:val="28"/>
        </w:rPr>
        <w:tab/>
      </w:r>
      <w:r w:rsidR="00365BFA">
        <w:rPr>
          <w:bCs/>
        </w:rPr>
        <w:t>Jay Huckabee</w:t>
      </w:r>
      <w:r w:rsidR="007F5814" w:rsidRPr="007A7043">
        <w:rPr>
          <w:bCs/>
        </w:rPr>
        <w:t xml:space="preserve"> (PHCC Louisiana)</w:t>
      </w:r>
      <w:r w:rsidR="001B6C91" w:rsidRPr="001B6C91">
        <w:rPr>
          <w:bCs/>
          <w:sz w:val="28"/>
          <w:szCs w:val="28"/>
        </w:rPr>
        <w:tab/>
      </w:r>
    </w:p>
    <w:p w14:paraId="431BCE24" w14:textId="671039C8" w:rsidR="001B6C91" w:rsidRPr="001B6C91" w:rsidRDefault="00FB36B6" w:rsidP="007F5814">
      <w:pPr>
        <w:tabs>
          <w:tab w:val="center" w:pos="360"/>
          <w:tab w:val="left" w:pos="1080"/>
        </w:tabs>
        <w:rPr>
          <w:bCs/>
          <w:sz w:val="28"/>
          <w:szCs w:val="28"/>
        </w:rPr>
      </w:pPr>
      <w:r>
        <w:rPr>
          <w:bCs/>
          <w:sz w:val="28"/>
          <w:szCs w:val="28"/>
        </w:rPr>
        <w:tab/>
      </w:r>
      <w:r w:rsidR="00220618">
        <w:rPr>
          <w:bCs/>
          <w:sz w:val="28"/>
          <w:szCs w:val="28"/>
        </w:rPr>
        <w:sym w:font="Wingdings" w:char="F0FD"/>
      </w:r>
      <w:r>
        <w:rPr>
          <w:bCs/>
          <w:sz w:val="28"/>
          <w:szCs w:val="28"/>
        </w:rPr>
        <w:tab/>
      </w:r>
      <w:r w:rsidR="00B40CD9" w:rsidRPr="00B40CD9">
        <w:rPr>
          <w:bCs/>
        </w:rPr>
        <w:t>Aubrey Brand</w:t>
      </w:r>
      <w:r w:rsidR="008040B2" w:rsidRPr="00B40CD9">
        <w:rPr>
          <w:bCs/>
        </w:rPr>
        <w:t>t</w:t>
      </w:r>
      <w:r w:rsidR="008040B2">
        <w:rPr>
          <w:bCs/>
          <w:sz w:val="28"/>
          <w:szCs w:val="28"/>
        </w:rPr>
        <w:t xml:space="preserve"> </w:t>
      </w:r>
      <w:r w:rsidR="008040B2" w:rsidRPr="007A7043">
        <w:rPr>
          <w:bCs/>
        </w:rPr>
        <w:t>(</w:t>
      </w:r>
      <w:r w:rsidR="007F5814" w:rsidRPr="007A7043">
        <w:rPr>
          <w:bCs/>
        </w:rPr>
        <w:t>PHCC Louisiana)</w:t>
      </w:r>
      <w:r w:rsidR="001A47A9">
        <w:rPr>
          <w:bCs/>
        </w:rPr>
        <w:t xml:space="preserve"> - Zoom</w:t>
      </w:r>
    </w:p>
    <w:p w14:paraId="1CC01140" w14:textId="28AE22FB" w:rsidR="001B6C91" w:rsidRPr="007F5814" w:rsidRDefault="007F5814" w:rsidP="007F5814">
      <w:pPr>
        <w:tabs>
          <w:tab w:val="center" w:pos="360"/>
          <w:tab w:val="left" w:pos="1080"/>
        </w:tabs>
        <w:rPr>
          <w:bCs/>
          <w:sz w:val="28"/>
          <w:szCs w:val="28"/>
        </w:rPr>
      </w:pPr>
      <w:r>
        <w:rPr>
          <w:bCs/>
          <w:sz w:val="28"/>
          <w:szCs w:val="28"/>
        </w:rPr>
        <w:tab/>
      </w:r>
      <w:r w:rsidR="008F338B">
        <w:rPr>
          <w:bCs/>
          <w:sz w:val="28"/>
          <w:szCs w:val="28"/>
        </w:rPr>
        <w:sym w:font="Wingdings" w:char="F0A8"/>
      </w:r>
      <w:r w:rsidR="00FB36B6" w:rsidRPr="007F5814">
        <w:rPr>
          <w:bCs/>
          <w:sz w:val="28"/>
          <w:szCs w:val="28"/>
        </w:rPr>
        <w:tab/>
      </w:r>
      <w:r w:rsidR="00907A9C">
        <w:rPr>
          <w:bCs/>
        </w:rPr>
        <w:t xml:space="preserve">Matt Varnado </w:t>
      </w:r>
      <w:r w:rsidRPr="007A7043">
        <w:rPr>
          <w:bCs/>
        </w:rPr>
        <w:t>(PHCC Louisiana)</w:t>
      </w:r>
      <w:r w:rsidR="004A65EC">
        <w:rPr>
          <w:bCs/>
        </w:rPr>
        <w:t xml:space="preserve"> </w:t>
      </w:r>
    </w:p>
    <w:p w14:paraId="0F627362" w14:textId="35791841" w:rsidR="001B6C91" w:rsidRPr="001B6C91" w:rsidRDefault="007F5814" w:rsidP="007F5814">
      <w:pPr>
        <w:tabs>
          <w:tab w:val="center" w:pos="360"/>
          <w:tab w:val="left" w:pos="1080"/>
        </w:tabs>
        <w:rPr>
          <w:bCs/>
          <w:sz w:val="28"/>
          <w:szCs w:val="28"/>
        </w:rPr>
      </w:pPr>
      <w:r>
        <w:rPr>
          <w:bCs/>
          <w:sz w:val="28"/>
          <w:szCs w:val="28"/>
        </w:rPr>
        <w:tab/>
      </w:r>
      <w:r w:rsidR="001A47A9">
        <w:rPr>
          <w:bCs/>
          <w:sz w:val="28"/>
          <w:szCs w:val="28"/>
        </w:rPr>
        <w:sym w:font="Wingdings" w:char="F0FD"/>
      </w:r>
      <w:r w:rsidR="00FB36B6">
        <w:rPr>
          <w:bCs/>
          <w:sz w:val="28"/>
          <w:szCs w:val="28"/>
        </w:rPr>
        <w:tab/>
      </w:r>
      <w:r w:rsidR="001B6C91" w:rsidRPr="007A7043">
        <w:rPr>
          <w:bCs/>
        </w:rPr>
        <w:t>Leon Molinario</w:t>
      </w:r>
      <w:r w:rsidR="007A7043" w:rsidRPr="007A7043">
        <w:rPr>
          <w:bCs/>
        </w:rPr>
        <w:t xml:space="preserve"> (PHCC Louisiana)</w:t>
      </w:r>
      <w:r w:rsidR="001B6C91" w:rsidRPr="001B6C91">
        <w:rPr>
          <w:bCs/>
          <w:sz w:val="28"/>
          <w:szCs w:val="28"/>
        </w:rPr>
        <w:tab/>
      </w:r>
      <w:r w:rsidR="007A7043">
        <w:rPr>
          <w:bCs/>
          <w:sz w:val="28"/>
          <w:szCs w:val="28"/>
        </w:rPr>
        <w:t xml:space="preserve">  </w:t>
      </w:r>
    </w:p>
    <w:p w14:paraId="4EF133BE" w14:textId="72DCAE28" w:rsidR="001B6C91" w:rsidRPr="007A7043" w:rsidRDefault="007F5814" w:rsidP="007F5814">
      <w:pPr>
        <w:tabs>
          <w:tab w:val="center" w:pos="360"/>
          <w:tab w:val="left" w:pos="1080"/>
        </w:tabs>
        <w:rPr>
          <w:b/>
          <w:bCs/>
        </w:rPr>
      </w:pPr>
      <w:r>
        <w:rPr>
          <w:bCs/>
          <w:sz w:val="28"/>
          <w:szCs w:val="28"/>
        </w:rPr>
        <w:tab/>
      </w:r>
      <w:r w:rsidR="001A47A9">
        <w:rPr>
          <w:bCs/>
          <w:sz w:val="28"/>
          <w:szCs w:val="28"/>
        </w:rPr>
        <w:sym w:font="Wingdings" w:char="F0A8"/>
      </w:r>
      <w:r w:rsidR="00FB36B6">
        <w:rPr>
          <w:bCs/>
          <w:sz w:val="28"/>
          <w:szCs w:val="28"/>
        </w:rPr>
        <w:tab/>
      </w:r>
      <w:r w:rsidR="001B6C91" w:rsidRPr="007A7043">
        <w:rPr>
          <w:bCs/>
        </w:rPr>
        <w:t xml:space="preserve">Ellis Bourque, </w:t>
      </w:r>
      <w:r w:rsidRPr="007A7043">
        <w:rPr>
          <w:bCs/>
        </w:rPr>
        <w:t>III (Louisiana Pipe Trades)</w:t>
      </w:r>
    </w:p>
    <w:p w14:paraId="165AE242" w14:textId="77777777" w:rsidR="008906DC" w:rsidRDefault="00D2491F" w:rsidP="00FB36B6">
      <w:pPr>
        <w:tabs>
          <w:tab w:val="center" w:pos="360"/>
        </w:tabs>
      </w:pPr>
      <w:r>
        <w:tab/>
      </w:r>
      <w:r>
        <w:tab/>
      </w:r>
      <w:r>
        <w:tab/>
      </w:r>
    </w:p>
    <w:p w14:paraId="37A6B679" w14:textId="145E5679" w:rsidR="00D2491F" w:rsidRDefault="00D2491F" w:rsidP="00FB36B6">
      <w:pPr>
        <w:tabs>
          <w:tab w:val="center" w:pos="360"/>
        </w:tabs>
      </w:pPr>
      <w:r>
        <w:t>Guest</w:t>
      </w:r>
      <w:r w:rsidR="0034532D">
        <w:t>(s)</w:t>
      </w:r>
      <w:r>
        <w:t xml:space="preserve">: </w:t>
      </w:r>
      <w:r>
        <w:tab/>
      </w:r>
      <w:r w:rsidR="008F338B">
        <w:t xml:space="preserve">Josh Odom, Lake Charles; Trey Blackall, Mandeville; Kevin </w:t>
      </w:r>
      <w:r w:rsidR="007C320B">
        <w:t>Richard</w:t>
      </w:r>
      <w:r w:rsidR="008F338B">
        <w:t xml:space="preserve">, </w:t>
      </w:r>
      <w:r w:rsidR="007C320B">
        <w:t>Lafayette</w:t>
      </w:r>
      <w:r w:rsidR="008F338B">
        <w:t>; Roy Young</w:t>
      </w:r>
      <w:r w:rsidR="0034532D">
        <w:t>, Lake Charles</w:t>
      </w:r>
      <w:r w:rsidR="00205F0C">
        <w:t>; D J Berger, NITC</w:t>
      </w:r>
      <w:r w:rsidR="007C320B">
        <w:t xml:space="preserve">; Danny Walker, Louisiana Pipe Trades; Bob </w:t>
      </w:r>
      <w:r w:rsidR="00331D78">
        <w:t>Carpenter, Lake Charles;</w:t>
      </w:r>
      <w:r w:rsidR="007C320B">
        <w:t xml:space="preserve"> VEGA, LLC; Al Smith, </w:t>
      </w:r>
      <w:r w:rsidR="00ED61A2">
        <w:t>COSCO Stores; Terry Smith, SPBLA Chair</w:t>
      </w:r>
      <w:r w:rsidR="007C320B">
        <w:t xml:space="preserve"> </w:t>
      </w:r>
      <w:r w:rsidR="00B40CD9">
        <w:t xml:space="preserve"> </w:t>
      </w:r>
    </w:p>
    <w:p w14:paraId="11B31827" w14:textId="77777777" w:rsidR="000E7419" w:rsidRDefault="000E7419" w:rsidP="00FB36B6">
      <w:pPr>
        <w:tabs>
          <w:tab w:val="center" w:pos="360"/>
        </w:tabs>
      </w:pPr>
    </w:p>
    <w:p w14:paraId="1EB23BA1" w14:textId="0C63FB81" w:rsidR="00B430E3" w:rsidRDefault="00B430E3" w:rsidP="00FB36B6">
      <w:pPr>
        <w:tabs>
          <w:tab w:val="center" w:pos="360"/>
        </w:tabs>
      </w:pPr>
      <w:r>
        <w:t xml:space="preserve">There was </w:t>
      </w:r>
      <w:r w:rsidR="00907A9C">
        <w:t>a</w:t>
      </w:r>
      <w:r>
        <w:t xml:space="preserve"> quorum present… </w:t>
      </w:r>
    </w:p>
    <w:p w14:paraId="2FC9D1C8" w14:textId="77777777" w:rsidR="00907A9C" w:rsidRDefault="00907A9C" w:rsidP="00907A9C">
      <w:pPr>
        <w:tabs>
          <w:tab w:val="center" w:pos="360"/>
        </w:tabs>
      </w:pPr>
    </w:p>
    <w:p w14:paraId="0ECA5916" w14:textId="333267EE" w:rsidR="00907A9C" w:rsidRDefault="00907A9C" w:rsidP="00907A9C">
      <w:pPr>
        <w:tabs>
          <w:tab w:val="center" w:pos="360"/>
        </w:tabs>
      </w:pPr>
      <w:r>
        <w:t>Old Business:</w:t>
      </w:r>
    </w:p>
    <w:p w14:paraId="03C8603C" w14:textId="77777777" w:rsidR="00907A9C" w:rsidRDefault="00907A9C" w:rsidP="00907A9C">
      <w:pPr>
        <w:tabs>
          <w:tab w:val="center" w:pos="360"/>
        </w:tabs>
      </w:pPr>
    </w:p>
    <w:p w14:paraId="36A65074" w14:textId="2CBB667C" w:rsidR="00B430E3" w:rsidRDefault="00331D78" w:rsidP="00907A9C">
      <w:pPr>
        <w:tabs>
          <w:tab w:val="center" w:pos="360"/>
        </w:tabs>
      </w:pPr>
      <w:r>
        <w:t xml:space="preserve">Chair Bienvenu reported on the action of the SPBLA Rules and Regulations Committee actions at the August 9, 2022 meeting.  </w:t>
      </w:r>
      <w:r w:rsidR="00B260A4">
        <w:t xml:space="preserve">Each rule change was reviewed and how the committee decided on the Advisory Committee recommendations.  </w:t>
      </w:r>
    </w:p>
    <w:p w14:paraId="35C87E89" w14:textId="77777777" w:rsidR="008040B2" w:rsidRDefault="008040B2" w:rsidP="00907A9C">
      <w:pPr>
        <w:tabs>
          <w:tab w:val="center" w:pos="360"/>
        </w:tabs>
      </w:pPr>
    </w:p>
    <w:p w14:paraId="5C0DA2D4" w14:textId="07BC426E" w:rsidR="004A65EC" w:rsidRDefault="00D43DE9" w:rsidP="00D2491F">
      <w:pPr>
        <w:tabs>
          <w:tab w:val="center" w:pos="360"/>
        </w:tabs>
      </w:pPr>
      <w:r>
        <w:t xml:space="preserve">New Business: </w:t>
      </w:r>
    </w:p>
    <w:p w14:paraId="5C4D32CD" w14:textId="18A2CF32" w:rsidR="00D43DE9" w:rsidRDefault="00D43DE9" w:rsidP="00D2491F">
      <w:pPr>
        <w:tabs>
          <w:tab w:val="center" w:pos="360"/>
        </w:tabs>
      </w:pPr>
    </w:p>
    <w:p w14:paraId="5F2C8AD7" w14:textId="63FA69C5" w:rsidR="00B260A4" w:rsidRDefault="00B260A4" w:rsidP="00B260A4">
      <w:pPr>
        <w:pStyle w:val="ListParagraph"/>
        <w:numPr>
          <w:ilvl w:val="0"/>
          <w:numId w:val="3"/>
        </w:numPr>
        <w:rPr>
          <w:kern w:val="4"/>
        </w:rPr>
      </w:pPr>
      <w:r>
        <w:rPr>
          <w:kern w:val="4"/>
        </w:rPr>
        <w:t>Expanding Tradesman Plumber allowed duties.</w:t>
      </w:r>
    </w:p>
    <w:p w14:paraId="18B89F88" w14:textId="1BEC4549" w:rsidR="00B260A4" w:rsidRDefault="00B260A4" w:rsidP="00B260A4">
      <w:pPr>
        <w:rPr>
          <w:kern w:val="4"/>
        </w:rPr>
      </w:pPr>
      <w:r>
        <w:rPr>
          <w:kern w:val="4"/>
        </w:rPr>
        <w:t xml:space="preserve">The committee discussed what a Tradesman Plumber could do and not due.  It was the committee’s comments that to make this a more viable license, the duties preformed by he/she needed to be expanded.  This is due to the fact that a Tradesman Licensee also works under the </w:t>
      </w:r>
      <w:r w:rsidR="00CB5201">
        <w:rPr>
          <w:kern w:val="4"/>
        </w:rPr>
        <w:t xml:space="preserve">jurisdiction of a Licensed Master Plumber.  </w:t>
      </w:r>
    </w:p>
    <w:p w14:paraId="1C96E3D7" w14:textId="63AF8259" w:rsidR="00CB5201" w:rsidRDefault="00CB5201" w:rsidP="00CB5201">
      <w:pPr>
        <w:rPr>
          <w:kern w:val="4"/>
        </w:rPr>
      </w:pPr>
    </w:p>
    <w:p w14:paraId="17823D41" w14:textId="77777777" w:rsidR="00CB5201" w:rsidRDefault="00CB5201" w:rsidP="00B260A4">
      <w:pPr>
        <w:rPr>
          <w:kern w:val="4"/>
        </w:rPr>
      </w:pPr>
      <w:r>
        <w:rPr>
          <w:kern w:val="4"/>
        </w:rPr>
        <w:tab/>
        <w:t>There was a motion made and seconded that the SPBLA Advisory Committee recommend to the Board to redefine the scope of work allowed to be preformed by a Tradesman Plumber.</w:t>
      </w:r>
    </w:p>
    <w:p w14:paraId="66C99035" w14:textId="77777777" w:rsidR="00CB5201" w:rsidRDefault="00CB5201" w:rsidP="00B260A4">
      <w:pPr>
        <w:rPr>
          <w:kern w:val="4"/>
        </w:rPr>
      </w:pPr>
    </w:p>
    <w:p w14:paraId="4CD1E6F6" w14:textId="77777777" w:rsidR="00CB5201" w:rsidRDefault="00CB5201" w:rsidP="00B260A4">
      <w:pPr>
        <w:rPr>
          <w:kern w:val="4"/>
        </w:rPr>
      </w:pPr>
      <w:r>
        <w:rPr>
          <w:kern w:val="4"/>
        </w:rPr>
        <w:t>Motion Passed…</w:t>
      </w:r>
    </w:p>
    <w:p w14:paraId="5F2888F7" w14:textId="75F4D665" w:rsidR="00CB5201" w:rsidRPr="00B260A4" w:rsidRDefault="00CB5201" w:rsidP="00B260A4">
      <w:pPr>
        <w:rPr>
          <w:kern w:val="4"/>
        </w:rPr>
      </w:pPr>
      <w:r>
        <w:rPr>
          <w:kern w:val="4"/>
        </w:rPr>
        <w:t xml:space="preserve"> </w:t>
      </w:r>
    </w:p>
    <w:p w14:paraId="66A7F91A" w14:textId="3030CA70" w:rsidR="00012616" w:rsidRDefault="00B260A4" w:rsidP="00B260A4">
      <w:pPr>
        <w:pStyle w:val="ListParagraph"/>
        <w:numPr>
          <w:ilvl w:val="0"/>
          <w:numId w:val="3"/>
        </w:numPr>
        <w:rPr>
          <w:kern w:val="4"/>
        </w:rPr>
      </w:pPr>
      <w:r>
        <w:rPr>
          <w:kern w:val="4"/>
        </w:rPr>
        <w:lastRenderedPageBreak/>
        <w:t>Modification of Continuing Education (CE) to a three (3) year cycle.</w:t>
      </w:r>
      <w:r w:rsidR="00CB5201">
        <w:rPr>
          <w:kern w:val="4"/>
        </w:rPr>
        <w:t xml:space="preserve">  </w:t>
      </w:r>
      <w:r w:rsidR="00CB5201">
        <w:rPr>
          <w:kern w:val="4"/>
        </w:rPr>
        <w:t>The committee discussed the</w:t>
      </w:r>
      <w:r w:rsidR="00CB5201">
        <w:rPr>
          <w:kern w:val="4"/>
        </w:rPr>
        <w:t xml:space="preserve"> 1-year cycle for CE currently being used in the SPBLA Rules and Regulations.  It was </w:t>
      </w:r>
      <w:r w:rsidR="00012616">
        <w:rPr>
          <w:kern w:val="4"/>
        </w:rPr>
        <w:t xml:space="preserve">felt that the current schedule was costly and time consuming on the industry.   While it was noted that this would decrease the annual numbers of CE </w:t>
      </w:r>
      <w:r w:rsidR="00054D48">
        <w:rPr>
          <w:kern w:val="4"/>
        </w:rPr>
        <w:t>participants each</w:t>
      </w:r>
      <w:r w:rsidR="00012616">
        <w:rPr>
          <w:kern w:val="4"/>
        </w:rPr>
        <w:t xml:space="preserve"> year, there would be CE programs every year since not all license holders would be on the same cycle. </w:t>
      </w:r>
    </w:p>
    <w:p w14:paraId="3678D7AC" w14:textId="77777777" w:rsidR="00012616" w:rsidRDefault="00012616" w:rsidP="00012616">
      <w:pPr>
        <w:rPr>
          <w:kern w:val="4"/>
        </w:rPr>
      </w:pPr>
    </w:p>
    <w:p w14:paraId="187D30D4" w14:textId="47FAA9B3" w:rsidR="00012616" w:rsidRDefault="00012616" w:rsidP="00012616">
      <w:pPr>
        <w:rPr>
          <w:kern w:val="4"/>
        </w:rPr>
      </w:pPr>
      <w:r>
        <w:rPr>
          <w:kern w:val="4"/>
        </w:rPr>
        <w:t xml:space="preserve">There was a motion made and seconded that the SPBLA Advisory Committee recommend to the Board to </w:t>
      </w:r>
      <w:r>
        <w:rPr>
          <w:kern w:val="4"/>
        </w:rPr>
        <w:t xml:space="preserve">change the schedule of requiring CE Credits be obtained each year and go to a three (3) year cycle. </w:t>
      </w:r>
    </w:p>
    <w:p w14:paraId="764D0487" w14:textId="77777777" w:rsidR="00012616" w:rsidRDefault="00012616" w:rsidP="00012616">
      <w:pPr>
        <w:rPr>
          <w:kern w:val="4"/>
        </w:rPr>
      </w:pPr>
    </w:p>
    <w:p w14:paraId="15C6E80B" w14:textId="77777777" w:rsidR="00012616" w:rsidRDefault="00012616" w:rsidP="00012616">
      <w:pPr>
        <w:rPr>
          <w:kern w:val="4"/>
        </w:rPr>
      </w:pPr>
      <w:r>
        <w:rPr>
          <w:kern w:val="4"/>
        </w:rPr>
        <w:t>Motion Passed…</w:t>
      </w:r>
    </w:p>
    <w:p w14:paraId="4AD73405" w14:textId="188B639A" w:rsidR="00B260A4" w:rsidRPr="00012616" w:rsidRDefault="00012616" w:rsidP="00012616">
      <w:pPr>
        <w:rPr>
          <w:kern w:val="4"/>
        </w:rPr>
      </w:pPr>
      <w:r w:rsidRPr="00012616">
        <w:rPr>
          <w:kern w:val="4"/>
        </w:rPr>
        <w:t xml:space="preserve"> </w:t>
      </w:r>
    </w:p>
    <w:p w14:paraId="70AB480D" w14:textId="346220C3" w:rsidR="00547374" w:rsidRDefault="00B260A4" w:rsidP="00B260A4">
      <w:pPr>
        <w:pStyle w:val="ListParagraph"/>
        <w:numPr>
          <w:ilvl w:val="0"/>
          <w:numId w:val="3"/>
        </w:numPr>
        <w:rPr>
          <w:kern w:val="4"/>
        </w:rPr>
      </w:pPr>
      <w:r>
        <w:rPr>
          <w:kern w:val="4"/>
        </w:rPr>
        <w:t>Including a “Time Frame” (</w:t>
      </w:r>
      <w:r w:rsidR="00054D48">
        <w:rPr>
          <w:kern w:val="4"/>
        </w:rPr>
        <w:t>i.e.,</w:t>
      </w:r>
      <w:r>
        <w:rPr>
          <w:kern w:val="4"/>
        </w:rPr>
        <w:t xml:space="preserve"> 5 years) be established and requiring a business course approved by the SPBLA before a Journeyman Plumber</w:t>
      </w:r>
      <w:r w:rsidR="00054D48">
        <w:rPr>
          <w:kern w:val="4"/>
        </w:rPr>
        <w:t>/Natural Gas Fitter</w:t>
      </w:r>
      <w:r>
        <w:rPr>
          <w:kern w:val="4"/>
        </w:rPr>
        <w:t xml:space="preserve"> can upgrade to a Master Plumber/Master Natural Gas Fitter License. </w:t>
      </w:r>
      <w:r w:rsidR="00CB5201">
        <w:rPr>
          <w:kern w:val="4"/>
        </w:rPr>
        <w:t xml:space="preserve"> </w:t>
      </w:r>
      <w:r w:rsidR="00054D48">
        <w:rPr>
          <w:kern w:val="4"/>
        </w:rPr>
        <w:t>Much of the conversation centered around if this was ever done in the State of Louisiana.   It was reported that several areas of the state did enforce a delay in applying for a Master license when local jurisdictions required local licensing.  It was discussed</w:t>
      </w:r>
      <w:r w:rsidR="00547374">
        <w:rPr>
          <w:kern w:val="4"/>
        </w:rPr>
        <w:t xml:space="preserve"> that the time frame should be no less than 3 years. </w:t>
      </w:r>
    </w:p>
    <w:p w14:paraId="3C7BC7D7" w14:textId="77777777" w:rsidR="00547374" w:rsidRPr="00547374" w:rsidRDefault="00547374" w:rsidP="00547374">
      <w:pPr>
        <w:ind w:left="360"/>
        <w:rPr>
          <w:kern w:val="4"/>
        </w:rPr>
      </w:pPr>
    </w:p>
    <w:p w14:paraId="5323BF0E" w14:textId="03754A48" w:rsidR="00547374" w:rsidRPr="00547374" w:rsidRDefault="00547374" w:rsidP="00547374">
      <w:pPr>
        <w:rPr>
          <w:kern w:val="4"/>
        </w:rPr>
      </w:pPr>
      <w:r w:rsidRPr="00547374">
        <w:rPr>
          <w:kern w:val="4"/>
        </w:rPr>
        <w:t xml:space="preserve">There was a motion made and seconded that the SPBLA Advisory Committee recommend to the Board </w:t>
      </w:r>
      <w:r>
        <w:rPr>
          <w:kern w:val="4"/>
        </w:rPr>
        <w:t xml:space="preserve">the implementation of a system of Journeyman level licensing to a Master level license only after a specific time frame (i.e., 3 to 5 years) </w:t>
      </w:r>
    </w:p>
    <w:p w14:paraId="1D6563DD" w14:textId="77777777" w:rsidR="00547374" w:rsidRPr="00547374" w:rsidRDefault="00547374" w:rsidP="00547374">
      <w:pPr>
        <w:rPr>
          <w:kern w:val="4"/>
        </w:rPr>
      </w:pPr>
    </w:p>
    <w:p w14:paraId="55B4DEB7" w14:textId="77777777" w:rsidR="00547374" w:rsidRPr="00547374" w:rsidRDefault="00547374" w:rsidP="00547374">
      <w:pPr>
        <w:rPr>
          <w:kern w:val="4"/>
        </w:rPr>
      </w:pPr>
      <w:r w:rsidRPr="00547374">
        <w:rPr>
          <w:kern w:val="4"/>
        </w:rPr>
        <w:t>Motion Passed…</w:t>
      </w:r>
    </w:p>
    <w:p w14:paraId="338FAABD" w14:textId="77777777" w:rsidR="00547374" w:rsidRPr="00547374" w:rsidRDefault="00547374" w:rsidP="00547374">
      <w:pPr>
        <w:rPr>
          <w:kern w:val="4"/>
        </w:rPr>
      </w:pPr>
    </w:p>
    <w:p w14:paraId="517A3072" w14:textId="31429E11" w:rsidR="00547374" w:rsidRDefault="00547374" w:rsidP="00B260A4">
      <w:pPr>
        <w:pStyle w:val="ListParagraph"/>
        <w:numPr>
          <w:ilvl w:val="0"/>
          <w:numId w:val="3"/>
        </w:numPr>
        <w:rPr>
          <w:kern w:val="4"/>
        </w:rPr>
      </w:pPr>
      <w:r>
        <w:rPr>
          <w:kern w:val="4"/>
        </w:rPr>
        <w:t xml:space="preserve">Chair Bienvenu discussed the fact that the SPBLA </w:t>
      </w:r>
      <w:r w:rsidR="000B5562">
        <w:rPr>
          <w:kern w:val="4"/>
        </w:rPr>
        <w:t xml:space="preserve">Examinations Department is having difficulty filling examiner positions for Licensing Examinations.  Chair Bienvenu encouraged each Committee Member to sign up for the proctor schedule and when the schedules are provided to sign up for service and to make those commitments. </w:t>
      </w:r>
      <w:r>
        <w:rPr>
          <w:kern w:val="4"/>
        </w:rPr>
        <w:t xml:space="preserve"> </w:t>
      </w:r>
    </w:p>
    <w:p w14:paraId="3CF37C75" w14:textId="7F86C7C8" w:rsidR="00B260A4" w:rsidRPr="00547374" w:rsidRDefault="00547374" w:rsidP="00547374">
      <w:pPr>
        <w:ind w:left="360"/>
        <w:rPr>
          <w:kern w:val="4"/>
        </w:rPr>
      </w:pPr>
      <w:r w:rsidRPr="00547374">
        <w:rPr>
          <w:kern w:val="4"/>
        </w:rPr>
        <w:t xml:space="preserve"> </w:t>
      </w:r>
      <w:r w:rsidR="00054D48" w:rsidRPr="00547374">
        <w:rPr>
          <w:kern w:val="4"/>
        </w:rPr>
        <w:t xml:space="preserve">    </w:t>
      </w:r>
    </w:p>
    <w:p w14:paraId="1411A09E" w14:textId="77777777" w:rsidR="00B260A4" w:rsidRDefault="00B260A4" w:rsidP="00D2491F">
      <w:pPr>
        <w:tabs>
          <w:tab w:val="center" w:pos="360"/>
        </w:tabs>
      </w:pPr>
    </w:p>
    <w:p w14:paraId="03B59660" w14:textId="77777777" w:rsidR="00B260A4" w:rsidRDefault="00B260A4" w:rsidP="00D2491F">
      <w:pPr>
        <w:tabs>
          <w:tab w:val="center" w:pos="360"/>
        </w:tabs>
      </w:pPr>
    </w:p>
    <w:p w14:paraId="6B883E75" w14:textId="77777777" w:rsidR="00F76F32" w:rsidRDefault="00F76F32" w:rsidP="00FB36B6">
      <w:pPr>
        <w:tabs>
          <w:tab w:val="center" w:pos="360"/>
        </w:tabs>
      </w:pPr>
    </w:p>
    <w:p w14:paraId="51500245" w14:textId="7BBA2D49" w:rsidR="00DF7234" w:rsidRDefault="00DF7234" w:rsidP="00FB36B6">
      <w:pPr>
        <w:tabs>
          <w:tab w:val="center" w:pos="360"/>
        </w:tabs>
      </w:pPr>
      <w:r>
        <w:t xml:space="preserve">A motion was made and seconded and meeting was adjourned at: </w:t>
      </w:r>
      <w:r w:rsidR="006E4EED">
        <w:rPr>
          <w:b/>
        </w:rPr>
        <w:t>1</w:t>
      </w:r>
      <w:r w:rsidR="000B5562">
        <w:rPr>
          <w:b/>
        </w:rPr>
        <w:t>0</w:t>
      </w:r>
      <w:r w:rsidR="00D2491F" w:rsidRPr="00B40CD9">
        <w:rPr>
          <w:b/>
        </w:rPr>
        <w:t>:</w:t>
      </w:r>
      <w:r w:rsidR="000B5562">
        <w:rPr>
          <w:b/>
        </w:rPr>
        <w:t>00</w:t>
      </w:r>
      <w:r w:rsidR="00D2491F" w:rsidRPr="00B40CD9">
        <w:rPr>
          <w:b/>
        </w:rPr>
        <w:t xml:space="preserve"> AM</w:t>
      </w:r>
      <w:r w:rsidR="006E4EED">
        <w:rPr>
          <w:b/>
        </w:rPr>
        <w:t xml:space="preserve"> CDT</w:t>
      </w:r>
    </w:p>
    <w:p w14:paraId="0573F4BA" w14:textId="77777777" w:rsidR="00DF7234" w:rsidRDefault="00DF7234" w:rsidP="00FB36B6">
      <w:pPr>
        <w:tabs>
          <w:tab w:val="center" w:pos="360"/>
        </w:tabs>
      </w:pPr>
    </w:p>
    <w:p w14:paraId="4C802703" w14:textId="77777777" w:rsidR="00DF7234" w:rsidRDefault="00DF7234" w:rsidP="00FB36B6">
      <w:pPr>
        <w:tabs>
          <w:tab w:val="center" w:pos="360"/>
        </w:tabs>
      </w:pPr>
      <w:r>
        <w:t>Respectfully Submitted,</w:t>
      </w:r>
    </w:p>
    <w:p w14:paraId="6B6574B4" w14:textId="6A3BDD2A" w:rsidR="007F5814" w:rsidRPr="001B6C91" w:rsidRDefault="00DF7234" w:rsidP="00FB36B6">
      <w:pPr>
        <w:tabs>
          <w:tab w:val="center" w:pos="360"/>
        </w:tabs>
      </w:pPr>
      <w:r>
        <w:t xml:space="preserve">Keith Bienvenu, Chair – Advisory </w:t>
      </w:r>
      <w:r w:rsidR="00B40CD9">
        <w:t>Committee</w:t>
      </w:r>
      <w:r w:rsidR="00BB2B54">
        <w:t xml:space="preserve">   </w:t>
      </w:r>
      <w:r w:rsidR="00707E22">
        <w:t xml:space="preserve">  </w:t>
      </w:r>
      <w:r w:rsidR="000E7419">
        <w:t xml:space="preserve"> </w:t>
      </w:r>
      <w:r w:rsidR="007A7043">
        <w:t xml:space="preserve">   </w:t>
      </w:r>
      <w:r w:rsidR="007F5814">
        <w:t xml:space="preserve">  </w:t>
      </w:r>
    </w:p>
    <w:sectPr w:rsidR="007F5814" w:rsidRPr="001B6C91" w:rsidSect="001F419E">
      <w:pgSz w:w="12240" w:h="15840" w:code="1"/>
      <w:pgMar w:top="1080" w:right="1440" w:bottom="108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661F" w14:textId="77777777" w:rsidR="003C3FD8" w:rsidRDefault="003C3FD8" w:rsidP="001F419E">
      <w:r>
        <w:separator/>
      </w:r>
    </w:p>
  </w:endnote>
  <w:endnote w:type="continuationSeparator" w:id="0">
    <w:p w14:paraId="566F2828" w14:textId="77777777" w:rsidR="003C3FD8" w:rsidRDefault="003C3FD8" w:rsidP="001F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F923" w14:textId="77777777" w:rsidR="003C3FD8" w:rsidRDefault="003C3FD8" w:rsidP="001F419E">
      <w:r>
        <w:separator/>
      </w:r>
    </w:p>
  </w:footnote>
  <w:footnote w:type="continuationSeparator" w:id="0">
    <w:p w14:paraId="43792914" w14:textId="77777777" w:rsidR="003C3FD8" w:rsidRDefault="003C3FD8" w:rsidP="001F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467D8"/>
    <w:multiLevelType w:val="hybridMultilevel"/>
    <w:tmpl w:val="E738D4EC"/>
    <w:lvl w:ilvl="0" w:tplc="1CAA2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50CAF"/>
    <w:multiLevelType w:val="hybridMultilevel"/>
    <w:tmpl w:val="6E426A7A"/>
    <w:lvl w:ilvl="0" w:tplc="890AE0AA">
      <w:numFmt w:val="bullet"/>
      <w:lvlText w:val=""/>
      <w:lvlJc w:val="left"/>
      <w:pPr>
        <w:ind w:left="1440" w:hanging="360"/>
      </w:pPr>
      <w:rPr>
        <w:rFonts w:ascii="Wingdings 2" w:eastAsia="SimSu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6C7C0E"/>
    <w:multiLevelType w:val="hybridMultilevel"/>
    <w:tmpl w:val="CF544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0620E"/>
    <w:multiLevelType w:val="hybridMultilevel"/>
    <w:tmpl w:val="F042DD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7865407">
    <w:abstractNumId w:val="1"/>
  </w:num>
  <w:num w:numId="2" w16cid:durableId="580912551">
    <w:abstractNumId w:val="3"/>
  </w:num>
  <w:num w:numId="3" w16cid:durableId="735973830">
    <w:abstractNumId w:val="0"/>
  </w:num>
  <w:num w:numId="4" w16cid:durableId="156776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91"/>
    <w:rsid w:val="00012616"/>
    <w:rsid w:val="00054D48"/>
    <w:rsid w:val="000B1EDE"/>
    <w:rsid w:val="000B5562"/>
    <w:rsid w:val="000E7419"/>
    <w:rsid w:val="000F4AE5"/>
    <w:rsid w:val="001A47A9"/>
    <w:rsid w:val="001B6C91"/>
    <w:rsid w:val="001F419E"/>
    <w:rsid w:val="00205F0C"/>
    <w:rsid w:val="00220618"/>
    <w:rsid w:val="00281CCF"/>
    <w:rsid w:val="002E7D72"/>
    <w:rsid w:val="00327256"/>
    <w:rsid w:val="00331D78"/>
    <w:rsid w:val="0034532D"/>
    <w:rsid w:val="003516AC"/>
    <w:rsid w:val="00365BFA"/>
    <w:rsid w:val="0037662A"/>
    <w:rsid w:val="003923DD"/>
    <w:rsid w:val="003C3FD8"/>
    <w:rsid w:val="004068DA"/>
    <w:rsid w:val="00461D2A"/>
    <w:rsid w:val="004663D2"/>
    <w:rsid w:val="004A65EC"/>
    <w:rsid w:val="004F502D"/>
    <w:rsid w:val="00547374"/>
    <w:rsid w:val="005E0118"/>
    <w:rsid w:val="00647F78"/>
    <w:rsid w:val="006948F3"/>
    <w:rsid w:val="006C3279"/>
    <w:rsid w:val="006E4EED"/>
    <w:rsid w:val="006F07BD"/>
    <w:rsid w:val="006F703E"/>
    <w:rsid w:val="00707E22"/>
    <w:rsid w:val="0072501C"/>
    <w:rsid w:val="0075762B"/>
    <w:rsid w:val="00774161"/>
    <w:rsid w:val="007934C8"/>
    <w:rsid w:val="007A14A3"/>
    <w:rsid w:val="007A2217"/>
    <w:rsid w:val="007A7043"/>
    <w:rsid w:val="007C320B"/>
    <w:rsid w:val="007D298A"/>
    <w:rsid w:val="007F0FCF"/>
    <w:rsid w:val="007F5814"/>
    <w:rsid w:val="008040B2"/>
    <w:rsid w:val="00833003"/>
    <w:rsid w:val="00836F5E"/>
    <w:rsid w:val="0084206A"/>
    <w:rsid w:val="00880274"/>
    <w:rsid w:val="008861C5"/>
    <w:rsid w:val="008906DC"/>
    <w:rsid w:val="008B0A54"/>
    <w:rsid w:val="008F338B"/>
    <w:rsid w:val="008F5A21"/>
    <w:rsid w:val="00907A9C"/>
    <w:rsid w:val="009C5B5F"/>
    <w:rsid w:val="009F18B3"/>
    <w:rsid w:val="00A35C9A"/>
    <w:rsid w:val="00AD5299"/>
    <w:rsid w:val="00B10700"/>
    <w:rsid w:val="00B260A4"/>
    <w:rsid w:val="00B40CD9"/>
    <w:rsid w:val="00B430E3"/>
    <w:rsid w:val="00B629F9"/>
    <w:rsid w:val="00BB2B54"/>
    <w:rsid w:val="00BD0B05"/>
    <w:rsid w:val="00BE6EED"/>
    <w:rsid w:val="00C87772"/>
    <w:rsid w:val="00C908C2"/>
    <w:rsid w:val="00C977CF"/>
    <w:rsid w:val="00CA4DAB"/>
    <w:rsid w:val="00CB5201"/>
    <w:rsid w:val="00CE7754"/>
    <w:rsid w:val="00D223FC"/>
    <w:rsid w:val="00D2491F"/>
    <w:rsid w:val="00D3078D"/>
    <w:rsid w:val="00D43DE9"/>
    <w:rsid w:val="00D47D15"/>
    <w:rsid w:val="00DF7234"/>
    <w:rsid w:val="00E20129"/>
    <w:rsid w:val="00E458A0"/>
    <w:rsid w:val="00E476F6"/>
    <w:rsid w:val="00E52B53"/>
    <w:rsid w:val="00E912C1"/>
    <w:rsid w:val="00ED61A2"/>
    <w:rsid w:val="00F76F32"/>
    <w:rsid w:val="00F8701E"/>
    <w:rsid w:val="00F9341D"/>
    <w:rsid w:val="00FB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BB6BA"/>
  <w15:chartTrackingRefBased/>
  <w15:docId w15:val="{7F2BFF3D-4245-4597-97B9-C27ADB86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9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6C91"/>
    <w:rPr>
      <w:color w:val="0563C1"/>
      <w:u w:val="single"/>
    </w:rPr>
  </w:style>
  <w:style w:type="paragraph" w:styleId="ListParagraph">
    <w:name w:val="List Paragraph"/>
    <w:basedOn w:val="Normal"/>
    <w:uiPriority w:val="34"/>
    <w:qFormat/>
    <w:rsid w:val="00FB36B6"/>
    <w:pPr>
      <w:ind w:left="720"/>
      <w:contextualSpacing/>
    </w:pPr>
  </w:style>
  <w:style w:type="paragraph" w:styleId="Header">
    <w:name w:val="header"/>
    <w:basedOn w:val="Normal"/>
    <w:link w:val="HeaderChar"/>
    <w:uiPriority w:val="99"/>
    <w:unhideWhenUsed/>
    <w:rsid w:val="001F419E"/>
    <w:pPr>
      <w:tabs>
        <w:tab w:val="center" w:pos="4680"/>
        <w:tab w:val="right" w:pos="9360"/>
      </w:tabs>
    </w:pPr>
  </w:style>
  <w:style w:type="character" w:customStyle="1" w:styleId="HeaderChar">
    <w:name w:val="Header Char"/>
    <w:basedOn w:val="DefaultParagraphFont"/>
    <w:link w:val="Header"/>
    <w:uiPriority w:val="99"/>
    <w:rsid w:val="001F419E"/>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1F419E"/>
    <w:pPr>
      <w:tabs>
        <w:tab w:val="center" w:pos="4680"/>
        <w:tab w:val="right" w:pos="9360"/>
      </w:tabs>
    </w:pPr>
  </w:style>
  <w:style w:type="character" w:customStyle="1" w:styleId="FooterChar">
    <w:name w:val="Footer Char"/>
    <w:basedOn w:val="DefaultParagraphFont"/>
    <w:link w:val="Footer"/>
    <w:uiPriority w:val="99"/>
    <w:rsid w:val="001F419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660">
      <w:bodyDiv w:val="1"/>
      <w:marLeft w:val="0"/>
      <w:marRight w:val="0"/>
      <w:marTop w:val="0"/>
      <w:marBottom w:val="0"/>
      <w:divBdr>
        <w:top w:val="none" w:sz="0" w:space="0" w:color="auto"/>
        <w:left w:val="none" w:sz="0" w:space="0" w:color="auto"/>
        <w:bottom w:val="none" w:sz="0" w:space="0" w:color="auto"/>
        <w:right w:val="none" w:sz="0" w:space="0" w:color="auto"/>
      </w:divBdr>
    </w:div>
    <w:div w:id="448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Bienvenu</dc:creator>
  <cp:keywords/>
  <dc:description/>
  <cp:lastModifiedBy>Keith Bienvenu</cp:lastModifiedBy>
  <cp:revision>4</cp:revision>
  <dcterms:created xsi:type="dcterms:W3CDTF">2022-08-25T18:50:00Z</dcterms:created>
  <dcterms:modified xsi:type="dcterms:W3CDTF">2022-08-25T19:27:00Z</dcterms:modified>
</cp:coreProperties>
</file>