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FCA04" w14:textId="77777777" w:rsidR="00571CA7" w:rsidRDefault="00504AB1">
      <w:pPr>
        <w:spacing w:before="150" w:after="150"/>
        <w:jc w:val="center"/>
      </w:pPr>
      <w:r>
        <w:rPr>
          <w:b/>
          <w:bCs/>
          <w:kern w:val="4"/>
          <w:sz w:val="40"/>
          <w:szCs w:val="40"/>
        </w:rPr>
        <w:t>Meeting Minutes for</w:t>
      </w:r>
      <w:r>
        <w:rPr>
          <w:kern w:val="4"/>
        </w:rPr>
        <w:t xml:space="preserve"> </w:t>
      </w:r>
    </w:p>
    <w:p w14:paraId="010919C8" w14:textId="66BAD012" w:rsidR="00571CA7" w:rsidRDefault="0000284E" w:rsidP="00504AB1">
      <w:pPr>
        <w:spacing w:before="150" w:after="150"/>
        <w:jc w:val="center"/>
      </w:pPr>
      <w:r>
        <w:rPr>
          <w:b/>
          <w:bCs/>
          <w:kern w:val="4"/>
          <w:sz w:val="40"/>
          <w:szCs w:val="40"/>
        </w:rPr>
        <w:t>Regulatory Rule Change</w:t>
      </w:r>
      <w:r w:rsidR="00F27B40">
        <w:rPr>
          <w:b/>
          <w:bCs/>
          <w:kern w:val="4"/>
          <w:sz w:val="40"/>
          <w:szCs w:val="40"/>
        </w:rPr>
        <w:t xml:space="preserve"> Committee</w:t>
      </w:r>
      <w:r w:rsidR="00504AB1">
        <w:rPr>
          <w:b/>
          <w:bCs/>
          <w:kern w:val="4"/>
          <w:sz w:val="40"/>
          <w:szCs w:val="40"/>
        </w:rPr>
        <w:t xml:space="preserve"> Meeting</w:t>
      </w:r>
      <w:r w:rsidR="00504AB1">
        <w:rPr>
          <w:kern w:val="4"/>
        </w:rPr>
        <w:t xml:space="preserve"> </w:t>
      </w:r>
    </w:p>
    <w:p w14:paraId="27D96928" w14:textId="77777777" w:rsidR="00571CA7" w:rsidRDefault="00504AB1" w:rsidP="00822CC5">
      <w:pPr>
        <w:pStyle w:val="NoSpacing"/>
      </w:pPr>
      <w:r>
        <w:t xml:space="preserve">  </w:t>
      </w:r>
    </w:p>
    <w:p w14:paraId="1BDF779F" w14:textId="77777777" w:rsidR="00F27B40" w:rsidRPr="00675433" w:rsidRDefault="00F27B40" w:rsidP="00F27B40">
      <w:pPr>
        <w:pStyle w:val="NoSpacing"/>
        <w:rPr>
          <w:b/>
          <w:bCs/>
        </w:rPr>
      </w:pPr>
      <w:r w:rsidRPr="00675433">
        <w:rPr>
          <w:b/>
          <w:bCs/>
        </w:rPr>
        <w:t xml:space="preserve">MEETING DETAILS. </w:t>
      </w:r>
    </w:p>
    <w:p w14:paraId="66FCBD97" w14:textId="5EA5CBF4" w:rsidR="00F27B40" w:rsidRDefault="00F27B40" w:rsidP="00F27B40">
      <w:pPr>
        <w:pStyle w:val="NoSpacing"/>
      </w:pPr>
      <w:r w:rsidRPr="00675433">
        <w:rPr>
          <w:b/>
          <w:bCs/>
        </w:rPr>
        <w:t>Facilitator:</w:t>
      </w:r>
      <w:r>
        <w:t xml:space="preserve"> </w:t>
      </w:r>
      <w:r w:rsidR="00144701">
        <w:t>Carl Bourgeois</w:t>
      </w:r>
      <w:r>
        <w:t xml:space="preserve"> – Chairman</w:t>
      </w:r>
    </w:p>
    <w:p w14:paraId="090237DB" w14:textId="78478B27" w:rsidR="00F27B40" w:rsidRDefault="006A0EB1" w:rsidP="00F27B40">
      <w:pPr>
        <w:pStyle w:val="NoSpacing"/>
      </w:pPr>
      <w:r>
        <w:t xml:space="preserve">Rickey Fabra, </w:t>
      </w:r>
      <w:r w:rsidR="00144701">
        <w:t>Michael Joiner, Vincent Giglio, III</w:t>
      </w:r>
      <w:r w:rsidR="00F27B40">
        <w:t xml:space="preserve"> – Committee Member</w:t>
      </w:r>
      <w:r w:rsidR="00144701">
        <w:t>s</w:t>
      </w:r>
    </w:p>
    <w:p w14:paraId="3525728C" w14:textId="27EA5C65" w:rsidR="00F27B40" w:rsidRDefault="00F27B40" w:rsidP="00F27B40">
      <w:pPr>
        <w:pStyle w:val="NoSpacing"/>
      </w:pPr>
      <w:r w:rsidRPr="00675433">
        <w:rPr>
          <w:b/>
          <w:bCs/>
        </w:rPr>
        <w:t>Date:</w:t>
      </w:r>
      <w:r>
        <w:t xml:space="preserve"> </w:t>
      </w:r>
      <w:r w:rsidR="00D36552">
        <w:t>2/6/2023</w:t>
      </w:r>
      <w:r>
        <w:t xml:space="preserve"> Time:  1</w:t>
      </w:r>
      <w:r w:rsidR="00144701">
        <w:t>0</w:t>
      </w:r>
      <w:r>
        <w:t>:0</w:t>
      </w:r>
      <w:r w:rsidR="006A0EB1">
        <w:t>0</w:t>
      </w:r>
      <w:r>
        <w:t xml:space="preserve"> AM </w:t>
      </w:r>
    </w:p>
    <w:p w14:paraId="78A84238" w14:textId="77777777" w:rsidR="00F27B40" w:rsidRDefault="00F27B40" w:rsidP="00F27B40">
      <w:pPr>
        <w:pStyle w:val="NoSpacing"/>
      </w:pPr>
      <w:r w:rsidRPr="00675433">
        <w:rPr>
          <w:b/>
          <w:bCs/>
        </w:rPr>
        <w:t>Location:</w:t>
      </w:r>
      <w:r>
        <w:t xml:space="preserve"> ZOOM</w:t>
      </w:r>
    </w:p>
    <w:p w14:paraId="6A01449E" w14:textId="77777777" w:rsidR="00F27B40" w:rsidRDefault="00F27B40" w:rsidP="00F27B40">
      <w:pPr>
        <w:pStyle w:val="NoSpacing"/>
      </w:pPr>
    </w:p>
    <w:p w14:paraId="4DB25F5A" w14:textId="57F18C93" w:rsidR="00F27B40" w:rsidRDefault="00F27B40" w:rsidP="00F27B40">
      <w:pPr>
        <w:pStyle w:val="NoSpacing"/>
      </w:pPr>
      <w:r>
        <w:t xml:space="preserve">Topic: </w:t>
      </w:r>
      <w:r w:rsidR="00144701">
        <w:t>Regulatory Rule Change Committee</w:t>
      </w:r>
    </w:p>
    <w:p w14:paraId="0D01FDC3" w14:textId="64E766E1" w:rsidR="004F2E0A" w:rsidRDefault="00F27B40" w:rsidP="00F27B40">
      <w:r>
        <w:t>Time: 1</w:t>
      </w:r>
      <w:r w:rsidR="00144701">
        <w:t>0</w:t>
      </w:r>
      <w:r>
        <w:t>:0</w:t>
      </w:r>
      <w:r w:rsidR="0063452B">
        <w:t>3</w:t>
      </w:r>
      <w:r>
        <w:t xml:space="preserve"> AM</w:t>
      </w:r>
    </w:p>
    <w:p w14:paraId="1E6D8BBA" w14:textId="1051C6CB" w:rsidR="0063452B" w:rsidRDefault="0063452B" w:rsidP="00F27B40"/>
    <w:p w14:paraId="4C84F54E" w14:textId="4E0337DC" w:rsidR="0063452B" w:rsidRDefault="0063452B" w:rsidP="0063452B">
      <w:pPr>
        <w:ind w:left="708"/>
      </w:pPr>
      <w:r>
        <w:t>MOTION: To add to the agenda the discussion of a waiting period between obtaining the journeyman and master license</w:t>
      </w:r>
    </w:p>
    <w:p w14:paraId="23C39884" w14:textId="77777777" w:rsidR="0063452B" w:rsidRDefault="0063452B" w:rsidP="0063452B">
      <w:pPr>
        <w:pStyle w:val="NoSpacing"/>
        <w:ind w:firstLine="708"/>
      </w:pPr>
      <w:r>
        <w:t>MOTION: Vincent Giglio, III</w:t>
      </w:r>
    </w:p>
    <w:p w14:paraId="21BEB800" w14:textId="77777777" w:rsidR="0063452B" w:rsidRDefault="0063452B" w:rsidP="0063452B">
      <w:pPr>
        <w:pStyle w:val="NoSpacing"/>
        <w:ind w:firstLine="708"/>
      </w:pPr>
      <w:r>
        <w:t>SECOND: Michael Joiner</w:t>
      </w:r>
    </w:p>
    <w:p w14:paraId="2CA5ACBF" w14:textId="77777777" w:rsidR="0063452B" w:rsidRDefault="0063452B" w:rsidP="0063452B">
      <w:pPr>
        <w:pStyle w:val="NoSpacing"/>
        <w:ind w:firstLine="708"/>
      </w:pPr>
      <w:r>
        <w:t xml:space="preserve">MOTION: Carried </w:t>
      </w:r>
    </w:p>
    <w:p w14:paraId="2C441FCE" w14:textId="77777777" w:rsidR="0063452B" w:rsidRDefault="0063452B" w:rsidP="00F27B40"/>
    <w:p w14:paraId="646577F2" w14:textId="2500C246" w:rsidR="004F2E0A" w:rsidRDefault="0086440D" w:rsidP="0086440D">
      <w:pPr>
        <w:ind w:left="360"/>
      </w:pPr>
      <w:r>
        <w:rPr>
          <w:b/>
          <w:bCs/>
          <w:kern w:val="4"/>
        </w:rPr>
        <w:t xml:space="preserve">Item #1: </w:t>
      </w:r>
      <w:r w:rsidR="004F2E0A" w:rsidRPr="00E41F7C">
        <w:rPr>
          <w:b/>
          <w:bCs/>
          <w:kern w:val="4"/>
        </w:rPr>
        <w:t>Adopt Agenda</w:t>
      </w:r>
      <w:r w:rsidR="004F2E0A" w:rsidRPr="0086440D">
        <w:rPr>
          <w:b/>
          <w:bCs/>
          <w:kern w:val="4"/>
        </w:rPr>
        <w:t xml:space="preserve"> </w:t>
      </w:r>
    </w:p>
    <w:p w14:paraId="4707C746" w14:textId="66ECB02F" w:rsidR="004F2E0A" w:rsidRDefault="004F2E0A" w:rsidP="004F2E0A">
      <w:pPr>
        <w:ind w:left="708"/>
      </w:pPr>
      <w:r>
        <w:t xml:space="preserve">MOTION: To adopt the </w:t>
      </w:r>
      <w:r w:rsidR="006A0EB1">
        <w:t>2/6/2023</w:t>
      </w:r>
      <w:r>
        <w:t xml:space="preserve"> </w:t>
      </w:r>
      <w:r w:rsidR="00144701">
        <w:t>Regulatory Rule Change Committee</w:t>
      </w:r>
      <w:r w:rsidR="00F27B40">
        <w:t xml:space="preserve"> Agenda</w:t>
      </w:r>
      <w:r w:rsidR="006A0EB1">
        <w:t xml:space="preserve"> as amended. </w:t>
      </w:r>
    </w:p>
    <w:p w14:paraId="250DB4EB" w14:textId="58101388" w:rsidR="004F2E0A" w:rsidRDefault="004F2E0A" w:rsidP="004F2E0A">
      <w:pPr>
        <w:pStyle w:val="NoSpacing"/>
        <w:ind w:firstLine="708"/>
      </w:pPr>
      <w:r>
        <w:t xml:space="preserve">MOTION: </w:t>
      </w:r>
      <w:r w:rsidR="006A0EB1">
        <w:t>Rickey Fabra</w:t>
      </w:r>
    </w:p>
    <w:p w14:paraId="19E25EF6" w14:textId="77852E82" w:rsidR="004F2E0A" w:rsidRDefault="004F2E0A" w:rsidP="004F2E0A">
      <w:pPr>
        <w:pStyle w:val="NoSpacing"/>
        <w:ind w:firstLine="708"/>
      </w:pPr>
      <w:r>
        <w:t xml:space="preserve">SECOND: </w:t>
      </w:r>
      <w:r w:rsidR="006A0EB1">
        <w:t>Vincent Giglio, III</w:t>
      </w:r>
    </w:p>
    <w:p w14:paraId="1C61B0B4" w14:textId="77777777" w:rsidR="004F2E0A" w:rsidRDefault="004F2E0A" w:rsidP="004F2E0A">
      <w:pPr>
        <w:pStyle w:val="NoSpacing"/>
        <w:ind w:firstLine="708"/>
      </w:pPr>
      <w:r>
        <w:t xml:space="preserve">MOTION: Carried </w:t>
      </w:r>
    </w:p>
    <w:p w14:paraId="57475617" w14:textId="77777777" w:rsidR="004F2E0A" w:rsidRDefault="004F2E0A" w:rsidP="004F2E0A">
      <w:pPr>
        <w:ind w:left="708"/>
      </w:pPr>
    </w:p>
    <w:p w14:paraId="5CC61279" w14:textId="35BF93BC" w:rsidR="00822CC5" w:rsidRDefault="00822CC5" w:rsidP="00822CC5">
      <w:pPr>
        <w:pStyle w:val="NoSpacing"/>
        <w:ind w:firstLine="708"/>
      </w:pPr>
    </w:p>
    <w:p w14:paraId="1AD92063" w14:textId="3126F299" w:rsidR="006A0EB1" w:rsidRPr="0086440D" w:rsidRDefault="0086440D" w:rsidP="0086440D">
      <w:pPr>
        <w:rPr>
          <w:b/>
          <w:bCs/>
        </w:rPr>
      </w:pPr>
      <w:r>
        <w:rPr>
          <w:b/>
          <w:bCs/>
          <w:kern w:val="4"/>
        </w:rPr>
        <w:t xml:space="preserve">      </w:t>
      </w:r>
      <w:r w:rsidR="00504AB1" w:rsidRPr="0086440D">
        <w:rPr>
          <w:b/>
          <w:bCs/>
          <w:kern w:val="4"/>
        </w:rPr>
        <w:t>Item #</w:t>
      </w:r>
      <w:r w:rsidRPr="0086440D">
        <w:rPr>
          <w:b/>
          <w:bCs/>
          <w:kern w:val="4"/>
        </w:rPr>
        <w:t>2</w:t>
      </w:r>
      <w:r w:rsidR="00504AB1" w:rsidRPr="0086440D">
        <w:rPr>
          <w:b/>
          <w:bCs/>
          <w:kern w:val="4"/>
        </w:rPr>
        <w:t xml:space="preserve">: </w:t>
      </w:r>
      <w:r w:rsidR="006A0EB1" w:rsidRPr="00E41F7C">
        <w:rPr>
          <w:b/>
          <w:bCs/>
          <w:kern w:val="4"/>
        </w:rPr>
        <w:t>Boards and Commissions Appointment for Inspector</w:t>
      </w:r>
      <w:r w:rsidR="006A0EB1" w:rsidRPr="0086440D">
        <w:rPr>
          <w:b/>
          <w:bCs/>
          <w:kern w:val="4"/>
        </w:rPr>
        <w:t xml:space="preserve">  </w:t>
      </w:r>
    </w:p>
    <w:p w14:paraId="16BC3FFF" w14:textId="28CC76F7" w:rsidR="006A0EB1" w:rsidRDefault="006A0EB1" w:rsidP="0086440D">
      <w:pPr>
        <w:ind w:left="360"/>
        <w:rPr>
          <w:kern w:val="4"/>
        </w:rPr>
      </w:pPr>
      <w:r>
        <w:rPr>
          <w:kern w:val="4"/>
        </w:rPr>
        <w:t xml:space="preserve">Details: The </w:t>
      </w:r>
      <w:r w:rsidR="00F63898">
        <w:rPr>
          <w:kern w:val="4"/>
        </w:rPr>
        <w:t>C</w:t>
      </w:r>
      <w:r>
        <w:rPr>
          <w:kern w:val="4"/>
        </w:rPr>
        <w:t>o</w:t>
      </w:r>
      <w:r w:rsidR="00F63898">
        <w:rPr>
          <w:kern w:val="4"/>
        </w:rPr>
        <w:t>mmittee</w:t>
      </w:r>
      <w:r>
        <w:rPr>
          <w:kern w:val="4"/>
        </w:rPr>
        <w:t xml:space="preserve"> is aware that the Louisiana Department of Health is no longer the appointing authority over the plumbing inspectors and </w:t>
      </w:r>
      <w:r w:rsidR="00E41F7C">
        <w:rPr>
          <w:kern w:val="4"/>
        </w:rPr>
        <w:t xml:space="preserve">expect </w:t>
      </w:r>
      <w:r>
        <w:rPr>
          <w:kern w:val="4"/>
        </w:rPr>
        <w:t xml:space="preserve">that the legislators will need to change the language to the authority of the Louisiana State Uniform Construction Code Council. Also the legislators will need to change Louisiana State Board of Health to the Louisiana Department of Health. </w:t>
      </w:r>
      <w:r w:rsidR="00E41F7C">
        <w:rPr>
          <w:kern w:val="4"/>
        </w:rPr>
        <w:t>The Committee has tasked the Executive Director to reach out to both entities. The</w:t>
      </w:r>
      <w:r>
        <w:rPr>
          <w:kern w:val="4"/>
        </w:rPr>
        <w:t xml:space="preserve"> Committee would anticipate the language to </w:t>
      </w:r>
      <w:r w:rsidR="00F63898">
        <w:rPr>
          <w:kern w:val="4"/>
        </w:rPr>
        <w:t>reflect</w:t>
      </w:r>
      <w:r>
        <w:rPr>
          <w:kern w:val="4"/>
        </w:rPr>
        <w:t xml:space="preserve"> the following. </w:t>
      </w:r>
    </w:p>
    <w:p w14:paraId="4EEFDECC" w14:textId="77777777" w:rsidR="006A0EB1" w:rsidRPr="00831E18" w:rsidRDefault="006A0EB1" w:rsidP="0086440D">
      <w:pPr>
        <w:pStyle w:val="NormalWeb"/>
        <w:shd w:val="clear" w:color="auto" w:fill="FFFFFF"/>
        <w:spacing w:before="0" w:beforeAutospacing="0" w:after="15" w:afterAutospacing="0"/>
        <w:ind w:left="360"/>
        <w:rPr>
          <w:color w:val="000000"/>
          <w:sz w:val="26"/>
          <w:szCs w:val="26"/>
        </w:rPr>
      </w:pPr>
      <w:r w:rsidRPr="00831E18">
        <w:rPr>
          <w:color w:val="000000"/>
          <w:sz w:val="26"/>
          <w:szCs w:val="26"/>
        </w:rPr>
        <w:t>B. The State Plumbing Board is created. The board, which shall be appointed by the governor, shall consist of one registered engineer, one plumbing inspector, three master plumbers, three journeyman plumbers, and one tradesman plumber. Each appointment shall be made from a list of three names for each appointment submitted by the following:</w:t>
      </w:r>
    </w:p>
    <w:p w14:paraId="634304AF" w14:textId="655847B3" w:rsidR="006A0EB1" w:rsidRDefault="006A0EB1" w:rsidP="0086440D">
      <w:pPr>
        <w:pStyle w:val="NormalWeb"/>
        <w:shd w:val="clear" w:color="auto" w:fill="FFFFFF"/>
        <w:spacing w:before="0" w:beforeAutospacing="0" w:after="15" w:afterAutospacing="0"/>
        <w:ind w:left="360"/>
        <w:rPr>
          <w:color w:val="000000"/>
          <w:sz w:val="26"/>
          <w:szCs w:val="26"/>
        </w:rPr>
      </w:pPr>
      <w:r w:rsidRPr="00831E18">
        <w:rPr>
          <w:color w:val="000000"/>
          <w:sz w:val="26"/>
          <w:szCs w:val="26"/>
        </w:rPr>
        <w:t xml:space="preserve">            (1) The registered engineer </w:t>
      </w:r>
      <w:r w:rsidRPr="006A0EB1">
        <w:rPr>
          <w:strike/>
          <w:color w:val="000000"/>
          <w:sz w:val="26"/>
          <w:szCs w:val="26"/>
        </w:rPr>
        <w:t>and the plumbing inspector</w:t>
      </w:r>
      <w:r w:rsidRPr="00831E18">
        <w:rPr>
          <w:color w:val="000000"/>
          <w:sz w:val="26"/>
          <w:szCs w:val="26"/>
        </w:rPr>
        <w:t xml:space="preserve"> by </w:t>
      </w:r>
      <w:r w:rsidRPr="006A0EB1">
        <w:rPr>
          <w:color w:val="000000"/>
          <w:sz w:val="26"/>
          <w:szCs w:val="26"/>
        </w:rPr>
        <w:t>the</w:t>
      </w:r>
      <w:r w:rsidRPr="006A0EB1">
        <w:rPr>
          <w:strike/>
          <w:color w:val="000000"/>
          <w:sz w:val="26"/>
          <w:szCs w:val="26"/>
        </w:rPr>
        <w:t xml:space="preserve"> president of the Louisiana State Board of Health.</w:t>
      </w:r>
      <w:r>
        <w:rPr>
          <w:color w:val="000000"/>
          <w:sz w:val="26"/>
          <w:szCs w:val="26"/>
        </w:rPr>
        <w:t xml:space="preserve"> </w:t>
      </w:r>
      <w:r w:rsidRPr="006A0EB1">
        <w:rPr>
          <w:color w:val="000000"/>
          <w:sz w:val="26"/>
          <w:szCs w:val="26"/>
          <w:u w:val="single"/>
        </w:rPr>
        <w:t>Louisiana Department of Health and who is also licensed by the State Plumbing Board of Louisiana.</w:t>
      </w:r>
      <w:r>
        <w:rPr>
          <w:color w:val="000000"/>
          <w:sz w:val="26"/>
          <w:szCs w:val="26"/>
        </w:rPr>
        <w:t xml:space="preserve"> </w:t>
      </w:r>
    </w:p>
    <w:p w14:paraId="06C39757" w14:textId="453BD083" w:rsidR="0086440D" w:rsidRPr="0086440D" w:rsidRDefault="0086440D" w:rsidP="0086440D">
      <w:pPr>
        <w:pStyle w:val="NormalWeb"/>
        <w:shd w:val="clear" w:color="auto" w:fill="FFFFFF"/>
        <w:spacing w:before="0" w:beforeAutospacing="0" w:after="15" w:afterAutospacing="0"/>
        <w:ind w:left="360"/>
        <w:rPr>
          <w:color w:val="000000"/>
          <w:sz w:val="26"/>
          <w:szCs w:val="26"/>
          <w:u w:val="single"/>
        </w:rPr>
      </w:pPr>
      <w:r>
        <w:rPr>
          <w:color w:val="000000"/>
          <w:sz w:val="26"/>
          <w:szCs w:val="26"/>
        </w:rPr>
        <w:tab/>
        <w:t xml:space="preserve"> </w:t>
      </w:r>
      <w:r w:rsidRPr="0086440D">
        <w:rPr>
          <w:color w:val="000000"/>
          <w:sz w:val="26"/>
          <w:szCs w:val="26"/>
          <w:u w:val="single"/>
        </w:rPr>
        <w:t>(2) The plumbing inspector by the Louisiana State Uniform Construction Code Council and who is also licensed by the State Plumbing Board of Louisiana</w:t>
      </w:r>
      <w:r>
        <w:rPr>
          <w:color w:val="000000"/>
          <w:sz w:val="26"/>
          <w:szCs w:val="26"/>
          <w:u w:val="single"/>
        </w:rPr>
        <w:t>.</w:t>
      </w:r>
    </w:p>
    <w:p w14:paraId="1D179FD8" w14:textId="7BCE515B" w:rsidR="006A0EB1" w:rsidRPr="00831E18" w:rsidRDefault="006A0EB1" w:rsidP="0086440D">
      <w:pPr>
        <w:pStyle w:val="NormalWeb"/>
        <w:shd w:val="clear" w:color="auto" w:fill="FFFFFF"/>
        <w:spacing w:before="0" w:beforeAutospacing="0" w:after="15" w:afterAutospacing="0"/>
        <w:ind w:left="360"/>
        <w:rPr>
          <w:color w:val="000000"/>
          <w:sz w:val="26"/>
          <w:szCs w:val="26"/>
        </w:rPr>
      </w:pPr>
      <w:r w:rsidRPr="00831E18">
        <w:rPr>
          <w:color w:val="000000"/>
          <w:sz w:val="26"/>
          <w:szCs w:val="26"/>
        </w:rPr>
        <w:lastRenderedPageBreak/>
        <w:t>            </w:t>
      </w:r>
      <w:r w:rsidRPr="0086440D">
        <w:rPr>
          <w:strike/>
          <w:color w:val="000000"/>
          <w:sz w:val="26"/>
          <w:szCs w:val="26"/>
        </w:rPr>
        <w:t>(2)</w:t>
      </w:r>
      <w:r w:rsidRPr="00831E18">
        <w:rPr>
          <w:color w:val="000000"/>
          <w:sz w:val="26"/>
          <w:szCs w:val="26"/>
        </w:rPr>
        <w:t xml:space="preserve"> </w:t>
      </w:r>
      <w:r w:rsidR="0086440D" w:rsidRPr="0086440D">
        <w:rPr>
          <w:color w:val="000000"/>
          <w:sz w:val="26"/>
          <w:szCs w:val="26"/>
          <w:u w:val="single"/>
        </w:rPr>
        <w:t>(3)</w:t>
      </w:r>
      <w:r w:rsidR="0086440D">
        <w:rPr>
          <w:color w:val="000000"/>
          <w:sz w:val="26"/>
          <w:szCs w:val="26"/>
        </w:rPr>
        <w:t xml:space="preserve"> </w:t>
      </w:r>
      <w:r w:rsidRPr="00831E18">
        <w:rPr>
          <w:color w:val="000000"/>
          <w:sz w:val="26"/>
          <w:szCs w:val="26"/>
        </w:rPr>
        <w:t>Master plumbers by the Louisiana Association of Plumbing, Heating and Cooling Contractors or its successors.</w:t>
      </w:r>
    </w:p>
    <w:p w14:paraId="2E5BD505" w14:textId="218F0E2F" w:rsidR="006A0EB1" w:rsidRPr="00831E18" w:rsidRDefault="006A0EB1" w:rsidP="0086440D">
      <w:pPr>
        <w:pStyle w:val="NormalWeb"/>
        <w:shd w:val="clear" w:color="auto" w:fill="FFFFFF"/>
        <w:spacing w:before="0" w:beforeAutospacing="0" w:after="15" w:afterAutospacing="0"/>
        <w:ind w:left="360"/>
        <w:rPr>
          <w:color w:val="000000"/>
          <w:sz w:val="26"/>
          <w:szCs w:val="26"/>
        </w:rPr>
      </w:pPr>
      <w:r w:rsidRPr="00831E18">
        <w:rPr>
          <w:color w:val="000000"/>
          <w:sz w:val="26"/>
          <w:szCs w:val="26"/>
        </w:rPr>
        <w:t>            </w:t>
      </w:r>
      <w:r w:rsidRPr="0086440D">
        <w:rPr>
          <w:strike/>
          <w:color w:val="000000"/>
          <w:sz w:val="26"/>
          <w:szCs w:val="26"/>
        </w:rPr>
        <w:t>(3)</w:t>
      </w:r>
      <w:r w:rsidRPr="00831E18">
        <w:rPr>
          <w:color w:val="000000"/>
          <w:sz w:val="26"/>
          <w:szCs w:val="26"/>
        </w:rPr>
        <w:t xml:space="preserve"> </w:t>
      </w:r>
      <w:r w:rsidR="0086440D" w:rsidRPr="0086440D">
        <w:rPr>
          <w:color w:val="000000"/>
          <w:sz w:val="26"/>
          <w:szCs w:val="26"/>
          <w:u w:val="single"/>
        </w:rPr>
        <w:t>(4)</w:t>
      </w:r>
      <w:r w:rsidR="0086440D">
        <w:rPr>
          <w:color w:val="000000"/>
          <w:sz w:val="26"/>
          <w:szCs w:val="26"/>
        </w:rPr>
        <w:t xml:space="preserve"> </w:t>
      </w:r>
      <w:r w:rsidRPr="00831E18">
        <w:rPr>
          <w:color w:val="000000"/>
          <w:sz w:val="26"/>
          <w:szCs w:val="26"/>
        </w:rPr>
        <w:t>Journeymen plumbers by the Louisiana Pipe Trades Association or its successor.</w:t>
      </w:r>
    </w:p>
    <w:p w14:paraId="1407F976" w14:textId="44B47BCB" w:rsidR="006A0EB1" w:rsidRPr="00831E18" w:rsidRDefault="006A0EB1" w:rsidP="0086440D">
      <w:pPr>
        <w:pStyle w:val="NormalWeb"/>
        <w:shd w:val="clear" w:color="auto" w:fill="FFFFFF"/>
        <w:spacing w:before="0" w:beforeAutospacing="0" w:after="15" w:afterAutospacing="0"/>
        <w:ind w:left="360"/>
        <w:rPr>
          <w:color w:val="000000"/>
          <w:sz w:val="26"/>
          <w:szCs w:val="26"/>
        </w:rPr>
      </w:pPr>
      <w:r w:rsidRPr="00831E18">
        <w:rPr>
          <w:color w:val="000000"/>
          <w:sz w:val="26"/>
          <w:szCs w:val="26"/>
        </w:rPr>
        <w:t>            </w:t>
      </w:r>
      <w:r w:rsidRPr="0086440D">
        <w:rPr>
          <w:strike/>
          <w:color w:val="000000"/>
          <w:sz w:val="26"/>
          <w:szCs w:val="26"/>
        </w:rPr>
        <w:t>(4)</w:t>
      </w:r>
      <w:r w:rsidRPr="00831E18">
        <w:rPr>
          <w:color w:val="000000"/>
          <w:sz w:val="26"/>
          <w:szCs w:val="26"/>
        </w:rPr>
        <w:t xml:space="preserve"> </w:t>
      </w:r>
      <w:r w:rsidR="0086440D" w:rsidRPr="0086440D">
        <w:rPr>
          <w:color w:val="000000"/>
          <w:sz w:val="26"/>
          <w:szCs w:val="26"/>
          <w:u w:val="single"/>
        </w:rPr>
        <w:t>(5)</w:t>
      </w:r>
      <w:r w:rsidR="0086440D">
        <w:rPr>
          <w:color w:val="000000"/>
          <w:sz w:val="26"/>
          <w:szCs w:val="26"/>
        </w:rPr>
        <w:t xml:space="preserve"> </w:t>
      </w:r>
      <w:r w:rsidRPr="00831E18">
        <w:rPr>
          <w:color w:val="000000"/>
          <w:sz w:val="26"/>
          <w:szCs w:val="26"/>
        </w:rPr>
        <w:t>The tradesman plumber by the executive director of the State Plumbing Board of Louisiana.</w:t>
      </w:r>
    </w:p>
    <w:p w14:paraId="10F9D2C7" w14:textId="77777777" w:rsidR="006A0EB1" w:rsidRPr="00831E18" w:rsidRDefault="006A0EB1" w:rsidP="0086440D">
      <w:pPr>
        <w:pStyle w:val="NormalWeb"/>
        <w:shd w:val="clear" w:color="auto" w:fill="FFFFFF"/>
        <w:spacing w:before="0" w:beforeAutospacing="0" w:after="15" w:afterAutospacing="0"/>
        <w:ind w:left="360"/>
        <w:rPr>
          <w:color w:val="000000"/>
          <w:sz w:val="26"/>
          <w:szCs w:val="26"/>
        </w:rPr>
      </w:pPr>
      <w:r w:rsidRPr="00831E18">
        <w:rPr>
          <w:color w:val="000000"/>
          <w:sz w:val="26"/>
          <w:szCs w:val="26"/>
        </w:rPr>
        <w:t>            C. The board shall be a corporate body, may sue and be sued, and shall possess in addition to the powers herein granted, all the usual powers incident to corporation.</w:t>
      </w:r>
    </w:p>
    <w:p w14:paraId="5B17C487" w14:textId="77777777" w:rsidR="006A0EB1" w:rsidRPr="002221DA" w:rsidRDefault="006A0EB1" w:rsidP="0086440D">
      <w:pPr>
        <w:pStyle w:val="NormalWeb"/>
        <w:shd w:val="clear" w:color="auto" w:fill="FFFFFF"/>
        <w:spacing w:before="0" w:beforeAutospacing="0" w:after="15" w:afterAutospacing="0"/>
        <w:ind w:left="360"/>
        <w:rPr>
          <w:color w:val="000000"/>
          <w:sz w:val="26"/>
          <w:szCs w:val="26"/>
        </w:rPr>
      </w:pPr>
      <w:r w:rsidRPr="00831E18">
        <w:rPr>
          <w:color w:val="000000"/>
          <w:sz w:val="26"/>
          <w:szCs w:val="26"/>
        </w:rPr>
        <w:t>            D. All members shall be qualified electors of this state and licensed by the board except the first board members who shall be licensed within one year.</w:t>
      </w:r>
    </w:p>
    <w:p w14:paraId="48F3CEDA" w14:textId="39DB5DA3" w:rsidR="00504AB1" w:rsidRDefault="00504AB1" w:rsidP="006A0EB1"/>
    <w:p w14:paraId="37817B4B" w14:textId="77777777" w:rsidR="00504AB1" w:rsidRDefault="00504AB1"/>
    <w:p w14:paraId="4071A562" w14:textId="77777777" w:rsidR="00F63898" w:rsidRDefault="00504AB1">
      <w:pPr>
        <w:rPr>
          <w:kern w:val="4"/>
        </w:rPr>
      </w:pPr>
      <w:r>
        <w:rPr>
          <w:b/>
          <w:bCs/>
          <w:kern w:val="4"/>
        </w:rPr>
        <w:t>Item #</w:t>
      </w:r>
      <w:r w:rsidR="0086440D">
        <w:rPr>
          <w:b/>
          <w:bCs/>
          <w:kern w:val="4"/>
        </w:rPr>
        <w:t>3</w:t>
      </w:r>
      <w:r>
        <w:rPr>
          <w:kern w:val="4"/>
        </w:rPr>
        <w:t xml:space="preserve">: </w:t>
      </w:r>
      <w:r w:rsidR="00F63898" w:rsidRPr="00E41F7C">
        <w:rPr>
          <w:b/>
          <w:bCs/>
          <w:kern w:val="4"/>
        </w:rPr>
        <w:t>Insurance for Masters</w:t>
      </w:r>
      <w:r w:rsidR="00F63898">
        <w:rPr>
          <w:kern w:val="4"/>
        </w:rPr>
        <w:t xml:space="preserve"> </w:t>
      </w:r>
    </w:p>
    <w:p w14:paraId="1EAC32A2" w14:textId="1B6297A9" w:rsidR="00571CA7" w:rsidRDefault="00F63898">
      <w:r>
        <w:rPr>
          <w:kern w:val="4"/>
        </w:rPr>
        <w:t>Details: The Committee is aware that based on cost of housing, that our trade is likely to see an increase in general liability insurance required to five hundred thousand dollars. Most Boards have already been mandated by statute and our trade is likely to see the same. The Committee anticipates the language to reflect the following:</w:t>
      </w:r>
      <w:r w:rsidR="00624456">
        <w:rPr>
          <w:kern w:val="4"/>
        </w:rPr>
        <w:t xml:space="preserve"> </w:t>
      </w:r>
      <w:r w:rsidR="00504AB1">
        <w:rPr>
          <w:kern w:val="4"/>
        </w:rPr>
        <w:t xml:space="preserve"> </w:t>
      </w:r>
    </w:p>
    <w:p w14:paraId="45890D01" w14:textId="77777777" w:rsidR="00F63898" w:rsidRPr="00BF79E6" w:rsidRDefault="00F63898" w:rsidP="00E41F7C">
      <w:pPr>
        <w:shd w:val="clear" w:color="auto" w:fill="FFFFFF"/>
        <w:spacing w:line="300" w:lineRule="atLeast"/>
        <w:rPr>
          <w:b/>
          <w:color w:val="000000"/>
          <w:sz w:val="26"/>
          <w:szCs w:val="26"/>
        </w:rPr>
      </w:pPr>
      <w:r w:rsidRPr="00BF79E6">
        <w:rPr>
          <w:b/>
          <w:color w:val="000000"/>
          <w:sz w:val="26"/>
          <w:szCs w:val="26"/>
        </w:rPr>
        <w:t>§1380.  Insurance requirements for master plumbers</w:t>
      </w:r>
      <w:r>
        <w:rPr>
          <w:b/>
          <w:color w:val="000000"/>
          <w:sz w:val="26"/>
          <w:szCs w:val="26"/>
        </w:rPr>
        <w:t xml:space="preserve"> </w:t>
      </w:r>
      <w:r w:rsidRPr="008522AC">
        <w:rPr>
          <w:b/>
          <w:color w:val="000000"/>
          <w:sz w:val="26"/>
          <w:szCs w:val="26"/>
          <w:u w:val="single"/>
        </w:rPr>
        <w:t>and master natural gas fitters</w:t>
      </w:r>
    </w:p>
    <w:p w14:paraId="35C4C185" w14:textId="77777777" w:rsidR="00F63898" w:rsidRPr="00BF79E6" w:rsidRDefault="00F63898" w:rsidP="00F63898">
      <w:pPr>
        <w:shd w:val="clear" w:color="auto" w:fill="FFFFFF"/>
        <w:spacing w:line="300" w:lineRule="atLeast"/>
        <w:ind w:firstLine="720"/>
        <w:rPr>
          <w:color w:val="000000"/>
          <w:sz w:val="26"/>
          <w:szCs w:val="26"/>
        </w:rPr>
      </w:pPr>
      <w:r w:rsidRPr="00BF79E6">
        <w:rPr>
          <w:color w:val="000000"/>
          <w:sz w:val="26"/>
          <w:szCs w:val="26"/>
        </w:rPr>
        <w:t xml:space="preserve">A.  No master plumber or </w:t>
      </w:r>
      <w:r w:rsidRPr="008522AC">
        <w:rPr>
          <w:strike/>
          <w:color w:val="000000"/>
          <w:sz w:val="26"/>
          <w:szCs w:val="26"/>
        </w:rPr>
        <w:t>restricted master plumber</w:t>
      </w:r>
      <w:r w:rsidRPr="00BF79E6">
        <w:rPr>
          <w:color w:val="000000"/>
          <w:sz w:val="26"/>
          <w:szCs w:val="26"/>
        </w:rPr>
        <w:t xml:space="preserve"> </w:t>
      </w:r>
      <w:r>
        <w:rPr>
          <w:color w:val="000000"/>
          <w:sz w:val="26"/>
          <w:szCs w:val="26"/>
        </w:rPr>
        <w:t xml:space="preserve">master natural gas fitter </w:t>
      </w:r>
      <w:r w:rsidRPr="00BF79E6">
        <w:rPr>
          <w:color w:val="000000"/>
          <w:sz w:val="26"/>
          <w:szCs w:val="26"/>
        </w:rPr>
        <w:t>license shall be issued, renewed, or revived until the applicant has provided proof acceptable to the board that insurance has been issued to the employing entity which is designated in accordance with R.S. 37:1367 by an insurer authorized to do business in this state.  </w:t>
      </w:r>
    </w:p>
    <w:p w14:paraId="5840E335" w14:textId="77777777" w:rsidR="00F63898" w:rsidRPr="00BF79E6" w:rsidRDefault="00F63898" w:rsidP="00F63898">
      <w:pPr>
        <w:shd w:val="clear" w:color="auto" w:fill="FFFFFF"/>
        <w:spacing w:line="300" w:lineRule="atLeast"/>
        <w:ind w:firstLine="720"/>
        <w:rPr>
          <w:color w:val="000000"/>
          <w:sz w:val="26"/>
          <w:szCs w:val="26"/>
        </w:rPr>
      </w:pPr>
      <w:r w:rsidRPr="00BF79E6">
        <w:rPr>
          <w:color w:val="000000"/>
          <w:sz w:val="26"/>
          <w:szCs w:val="26"/>
        </w:rPr>
        <w:t>B.  The employing entity shall maintain:</w:t>
      </w:r>
    </w:p>
    <w:p w14:paraId="4C594491" w14:textId="77777777" w:rsidR="00F63898" w:rsidRPr="00BF79E6" w:rsidRDefault="00F63898" w:rsidP="00F63898">
      <w:pPr>
        <w:shd w:val="clear" w:color="auto" w:fill="FFFFFF"/>
        <w:spacing w:line="300" w:lineRule="atLeast"/>
        <w:ind w:firstLine="720"/>
        <w:rPr>
          <w:color w:val="000000"/>
          <w:sz w:val="26"/>
          <w:szCs w:val="26"/>
        </w:rPr>
      </w:pPr>
      <w:r w:rsidRPr="00BF79E6">
        <w:rPr>
          <w:color w:val="000000"/>
          <w:sz w:val="26"/>
          <w:szCs w:val="26"/>
        </w:rPr>
        <w:t>(1)  Workers' compensation insurance as required by law.  </w:t>
      </w:r>
    </w:p>
    <w:p w14:paraId="17A84020" w14:textId="77777777" w:rsidR="00F63898" w:rsidRPr="00BF79E6" w:rsidRDefault="00F63898" w:rsidP="00F63898">
      <w:pPr>
        <w:shd w:val="clear" w:color="auto" w:fill="FFFFFF"/>
        <w:spacing w:line="300" w:lineRule="atLeast"/>
        <w:ind w:firstLine="720"/>
        <w:rPr>
          <w:color w:val="000000"/>
          <w:sz w:val="26"/>
          <w:szCs w:val="26"/>
        </w:rPr>
      </w:pPr>
      <w:r w:rsidRPr="00BF79E6">
        <w:rPr>
          <w:color w:val="000000"/>
          <w:sz w:val="26"/>
          <w:szCs w:val="26"/>
        </w:rPr>
        <w:t>(2)  Motor vehicle bodily injury and property damage liability insurance in the minimum amount required by law.  </w:t>
      </w:r>
    </w:p>
    <w:p w14:paraId="2CB0D01C" w14:textId="77777777" w:rsidR="00F63898" w:rsidRPr="00BF79E6" w:rsidRDefault="00F63898" w:rsidP="00F63898">
      <w:pPr>
        <w:shd w:val="clear" w:color="auto" w:fill="FFFFFF"/>
        <w:spacing w:line="300" w:lineRule="atLeast"/>
        <w:ind w:firstLine="720"/>
        <w:rPr>
          <w:color w:val="000000"/>
          <w:sz w:val="26"/>
          <w:szCs w:val="26"/>
        </w:rPr>
      </w:pPr>
      <w:r w:rsidRPr="00BF79E6">
        <w:rPr>
          <w:color w:val="000000"/>
          <w:sz w:val="26"/>
          <w:szCs w:val="26"/>
        </w:rPr>
        <w:t xml:space="preserve">(3)  Comprehensive general liability and property damage insurance in a minimum aggregate amount of </w:t>
      </w:r>
      <w:r w:rsidRPr="008522AC">
        <w:rPr>
          <w:strike/>
          <w:color w:val="000000"/>
          <w:sz w:val="26"/>
          <w:szCs w:val="26"/>
        </w:rPr>
        <w:t>one hundred</w:t>
      </w:r>
      <w:r w:rsidRPr="00BF79E6">
        <w:rPr>
          <w:color w:val="000000"/>
          <w:sz w:val="26"/>
          <w:szCs w:val="26"/>
        </w:rPr>
        <w:t xml:space="preserve"> </w:t>
      </w:r>
      <w:r w:rsidRPr="008522AC">
        <w:rPr>
          <w:color w:val="000000"/>
          <w:sz w:val="26"/>
          <w:szCs w:val="26"/>
          <w:u w:val="single"/>
        </w:rPr>
        <w:t>five hundred</w:t>
      </w:r>
      <w:r>
        <w:rPr>
          <w:color w:val="000000"/>
          <w:sz w:val="26"/>
          <w:szCs w:val="26"/>
        </w:rPr>
        <w:t xml:space="preserve"> </w:t>
      </w:r>
      <w:r w:rsidRPr="00BF79E6">
        <w:rPr>
          <w:color w:val="000000"/>
          <w:sz w:val="26"/>
          <w:szCs w:val="26"/>
        </w:rPr>
        <w:t>thousand dollars</w:t>
      </w:r>
      <w:r w:rsidRPr="008522AC">
        <w:rPr>
          <w:strike/>
          <w:color w:val="000000"/>
          <w:sz w:val="26"/>
          <w:szCs w:val="26"/>
        </w:rPr>
        <w:t>, except on plumbing work done in parishes under thirty thousand persons in population on buildings, residences, or structures being no more than six thousand square feet of interior space, the minimum aggregate amount shall be fifty thousand dollars.  </w:t>
      </w:r>
    </w:p>
    <w:p w14:paraId="162C9CC3" w14:textId="77777777" w:rsidR="00F63898" w:rsidRPr="00BF79E6" w:rsidRDefault="00F63898" w:rsidP="00F63898">
      <w:pPr>
        <w:shd w:val="clear" w:color="auto" w:fill="FFFFFF"/>
        <w:spacing w:line="300" w:lineRule="atLeast"/>
        <w:ind w:firstLine="720"/>
        <w:rPr>
          <w:color w:val="000000"/>
          <w:sz w:val="26"/>
          <w:szCs w:val="26"/>
        </w:rPr>
      </w:pPr>
      <w:r w:rsidRPr="00BF79E6">
        <w:rPr>
          <w:color w:val="000000"/>
          <w:sz w:val="26"/>
          <w:szCs w:val="26"/>
        </w:rPr>
        <w:t>C.  The provisions of this Section shall not apply to a master plumber applying for and being issued an inactive master plumber license.  </w:t>
      </w:r>
    </w:p>
    <w:p w14:paraId="4886AF78" w14:textId="77777777" w:rsidR="00F63898" w:rsidRPr="00BF79E6" w:rsidRDefault="00F63898" w:rsidP="00F63898">
      <w:pPr>
        <w:shd w:val="clear" w:color="auto" w:fill="FFFFFF"/>
        <w:spacing w:line="300" w:lineRule="atLeast"/>
        <w:ind w:firstLine="720"/>
        <w:rPr>
          <w:color w:val="000000"/>
          <w:sz w:val="26"/>
          <w:szCs w:val="26"/>
        </w:rPr>
      </w:pPr>
      <w:r w:rsidRPr="00BF79E6">
        <w:rPr>
          <w:color w:val="000000"/>
          <w:sz w:val="26"/>
          <w:szCs w:val="26"/>
        </w:rPr>
        <w:t>Acts 1991, No. 759, §1.  </w:t>
      </w:r>
    </w:p>
    <w:p w14:paraId="79B2F152" w14:textId="359BCCAA" w:rsidR="00571CA7" w:rsidRDefault="00571CA7"/>
    <w:p w14:paraId="60E0D5A4" w14:textId="4DC81534" w:rsidR="00571CA7" w:rsidRPr="00E41F7C" w:rsidRDefault="00504AB1">
      <w:pPr>
        <w:rPr>
          <w:b/>
          <w:bCs/>
        </w:rPr>
      </w:pPr>
      <w:r>
        <w:rPr>
          <w:b/>
          <w:bCs/>
          <w:kern w:val="4"/>
        </w:rPr>
        <w:t>Item #</w:t>
      </w:r>
      <w:r w:rsidR="00BB3A8C">
        <w:rPr>
          <w:b/>
          <w:bCs/>
          <w:kern w:val="4"/>
        </w:rPr>
        <w:t>4</w:t>
      </w:r>
      <w:r>
        <w:rPr>
          <w:kern w:val="4"/>
        </w:rPr>
        <w:t xml:space="preserve">: </w:t>
      </w:r>
      <w:r w:rsidR="00BB3A8C" w:rsidRPr="00E41F7C">
        <w:rPr>
          <w:b/>
          <w:bCs/>
          <w:kern w:val="4"/>
        </w:rPr>
        <w:t>Waiting period between journeyman and master</w:t>
      </w:r>
    </w:p>
    <w:p w14:paraId="0528D505" w14:textId="6A19852D" w:rsidR="00624456" w:rsidRPr="004F2E0A" w:rsidRDefault="00BB3A8C" w:rsidP="00624456">
      <w:r>
        <w:rPr>
          <w:kern w:val="4"/>
        </w:rPr>
        <w:t xml:space="preserve">Details: The committee does not anticipate </w:t>
      </w:r>
      <w:r w:rsidR="00CF6D2B">
        <w:rPr>
          <w:kern w:val="4"/>
        </w:rPr>
        <w:t>seeing any type of</w:t>
      </w:r>
      <w:r>
        <w:rPr>
          <w:kern w:val="4"/>
        </w:rPr>
        <w:t xml:space="preserve"> waiting period</w:t>
      </w:r>
      <w:r w:rsidR="00CF6D2B">
        <w:rPr>
          <w:kern w:val="4"/>
        </w:rPr>
        <w:t xml:space="preserve"> enacted</w:t>
      </w:r>
      <w:r>
        <w:rPr>
          <w:kern w:val="4"/>
        </w:rPr>
        <w:t xml:space="preserve"> between journeyman and master licenses this session. </w:t>
      </w:r>
      <w:r w:rsidR="00624456">
        <w:rPr>
          <w:kern w:val="4"/>
        </w:rPr>
        <w:t xml:space="preserve">  </w:t>
      </w:r>
    </w:p>
    <w:p w14:paraId="01A84E25" w14:textId="51B0C2AA" w:rsidR="00571CA7" w:rsidRDefault="00571CA7"/>
    <w:p w14:paraId="644377FB" w14:textId="23858705" w:rsidR="00571CA7" w:rsidRDefault="00571CA7"/>
    <w:p w14:paraId="231E0BEC" w14:textId="77777777" w:rsidR="00504AB1" w:rsidRPr="00504AB1" w:rsidRDefault="00504AB1" w:rsidP="00504AB1">
      <w:pPr>
        <w:keepNext/>
        <w:spacing w:after="0" w:line="240" w:lineRule="auto"/>
        <w:jc w:val="center"/>
        <w:outlineLvl w:val="4"/>
        <w:rPr>
          <w:b/>
          <w:bCs/>
          <w:sz w:val="32"/>
          <w:szCs w:val="20"/>
          <w:u w:val="single"/>
        </w:rPr>
      </w:pPr>
      <w:r w:rsidRPr="00504AB1">
        <w:rPr>
          <w:b/>
          <w:bCs/>
          <w:sz w:val="32"/>
          <w:szCs w:val="20"/>
          <w:u w:val="single"/>
        </w:rPr>
        <w:t>ADJOURNMENT</w:t>
      </w:r>
    </w:p>
    <w:p w14:paraId="52BC341A" w14:textId="77777777" w:rsidR="00504AB1" w:rsidRPr="00504AB1" w:rsidRDefault="00504AB1" w:rsidP="00504AB1"/>
    <w:p w14:paraId="19279B58" w14:textId="26C2A6DD" w:rsidR="00504AB1" w:rsidRPr="00504AB1" w:rsidRDefault="00504AB1" w:rsidP="00504AB1">
      <w:pPr>
        <w:spacing w:after="0" w:line="240" w:lineRule="auto"/>
        <w:ind w:left="1416" w:hanging="1416"/>
      </w:pPr>
      <w:r w:rsidRPr="00504AB1">
        <w:t>MOTION:</w:t>
      </w:r>
      <w:r w:rsidRPr="00504AB1">
        <w:tab/>
        <w:t xml:space="preserve">To adjourn the Rule Change Committee of the State Plumbing Board of Louisiana at </w:t>
      </w:r>
      <w:r>
        <w:t>1</w:t>
      </w:r>
      <w:r w:rsidR="00BB3A8C">
        <w:t>1</w:t>
      </w:r>
      <w:r>
        <w:t>:</w:t>
      </w:r>
      <w:r w:rsidR="00BB3A8C">
        <w:t>03</w:t>
      </w:r>
      <w:r>
        <w:t>am</w:t>
      </w:r>
    </w:p>
    <w:p w14:paraId="1F7F46E7" w14:textId="77777777" w:rsidR="00504AB1" w:rsidRPr="00504AB1" w:rsidRDefault="00504AB1" w:rsidP="00504AB1">
      <w:pPr>
        <w:spacing w:after="0" w:line="240" w:lineRule="auto"/>
        <w:rPr>
          <w:sz w:val="16"/>
          <w:szCs w:val="16"/>
        </w:rPr>
      </w:pPr>
    </w:p>
    <w:p w14:paraId="70CFCDC7" w14:textId="3DA51AB4" w:rsidR="00504AB1" w:rsidRPr="00504AB1" w:rsidRDefault="00504AB1" w:rsidP="00504AB1">
      <w:pPr>
        <w:spacing w:after="0" w:line="240" w:lineRule="auto"/>
      </w:pPr>
      <w:r w:rsidRPr="00504AB1">
        <w:t>MOTION:</w:t>
      </w:r>
      <w:r w:rsidRPr="00504AB1">
        <w:tab/>
        <w:t>Mi</w:t>
      </w:r>
      <w:r>
        <w:t>chael</w:t>
      </w:r>
      <w:r w:rsidRPr="00504AB1">
        <w:t xml:space="preserve"> Joiner </w:t>
      </w:r>
    </w:p>
    <w:p w14:paraId="6F163E88" w14:textId="58FD62A6" w:rsidR="00504AB1" w:rsidRPr="00504AB1" w:rsidRDefault="00504AB1" w:rsidP="00504AB1">
      <w:pPr>
        <w:spacing w:after="0" w:line="240" w:lineRule="auto"/>
      </w:pPr>
      <w:r w:rsidRPr="00504AB1">
        <w:t>SECOND:</w:t>
      </w:r>
      <w:r w:rsidRPr="00504AB1">
        <w:tab/>
      </w:r>
      <w:r>
        <w:t>Vincent</w:t>
      </w:r>
      <w:r w:rsidRPr="00504AB1">
        <w:t xml:space="preserve"> Giglio</w:t>
      </w:r>
      <w:r>
        <w:t>, III</w:t>
      </w:r>
      <w:r w:rsidRPr="00504AB1">
        <w:t xml:space="preserve"> </w:t>
      </w:r>
    </w:p>
    <w:p w14:paraId="4369CF55" w14:textId="77777777" w:rsidR="00504AB1" w:rsidRPr="00504AB1" w:rsidRDefault="00504AB1" w:rsidP="00504AB1">
      <w:pPr>
        <w:spacing w:after="0" w:line="240" w:lineRule="auto"/>
      </w:pPr>
      <w:r w:rsidRPr="00504AB1">
        <w:t>MOTION:</w:t>
      </w:r>
      <w:r w:rsidRPr="00504AB1">
        <w:tab/>
        <w:t>Carried</w:t>
      </w:r>
    </w:p>
    <w:p w14:paraId="5499960B" w14:textId="77777777" w:rsidR="00504AB1" w:rsidRDefault="00504AB1"/>
    <w:sectPr w:rsidR="00504AB1" w:rsidSect="00504AB1">
      <w:footerReference w:type="default" r:id="rId7"/>
      <w:pgSz w:w="12240" w:h="15840"/>
      <w:pgMar w:top="360" w:right="1133" w:bottom="18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3D7C0" w14:textId="77777777" w:rsidR="00863B01" w:rsidRDefault="00504AB1">
      <w:pPr>
        <w:spacing w:after="0" w:line="240" w:lineRule="auto"/>
      </w:pPr>
      <w:r>
        <w:separator/>
      </w:r>
    </w:p>
  </w:endnote>
  <w:endnote w:type="continuationSeparator" w:id="0">
    <w:p w14:paraId="6167D3C9" w14:textId="77777777" w:rsidR="00863B01" w:rsidRDefault="00504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E09F" w14:textId="77777777" w:rsidR="00571CA7" w:rsidRDefault="00504AB1">
    <w:pPr>
      <w:jc w:val="right"/>
    </w:pPr>
    <w:r>
      <w:rPr>
        <w:sz w:val="20"/>
        <w:szCs w:val="20"/>
      </w:rPr>
      <w:t xml:space="preserve">Page </w:t>
    </w:r>
    <w:r>
      <w:fldChar w:fldCharType="begin"/>
    </w:r>
    <w:r>
      <w:rPr>
        <w:sz w:val="20"/>
        <w:szCs w:val="20"/>
      </w:rPr>
      <w:instrText>PAGE</w:instrText>
    </w:r>
    <w:r>
      <w:fldChar w:fldCharType="separate"/>
    </w:r>
    <w:r w:rsidR="004F2E0A">
      <w:rPr>
        <w:noProof/>
        <w:sz w:val="20"/>
        <w:szCs w:val="20"/>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EC5F5" w14:textId="77777777" w:rsidR="00863B01" w:rsidRDefault="00504AB1">
      <w:pPr>
        <w:spacing w:after="0" w:line="240" w:lineRule="auto"/>
      </w:pPr>
      <w:r>
        <w:separator/>
      </w:r>
    </w:p>
  </w:footnote>
  <w:footnote w:type="continuationSeparator" w:id="0">
    <w:p w14:paraId="3240C881" w14:textId="77777777" w:rsidR="00863B01" w:rsidRDefault="00504A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30DE"/>
    <w:multiLevelType w:val="hybridMultilevel"/>
    <w:tmpl w:val="B81C934E"/>
    <w:lvl w:ilvl="0" w:tplc="C55870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7634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CA7"/>
    <w:rsid w:val="0000284E"/>
    <w:rsid w:val="00144701"/>
    <w:rsid w:val="00180ED4"/>
    <w:rsid w:val="002D5CE2"/>
    <w:rsid w:val="004F2E0A"/>
    <w:rsid w:val="00504AB1"/>
    <w:rsid w:val="00571CA7"/>
    <w:rsid w:val="00624456"/>
    <w:rsid w:val="0063452B"/>
    <w:rsid w:val="006A0EB1"/>
    <w:rsid w:val="00822CC5"/>
    <w:rsid w:val="00863B01"/>
    <w:rsid w:val="0086440D"/>
    <w:rsid w:val="00B7214D"/>
    <w:rsid w:val="00BB3A8C"/>
    <w:rsid w:val="00CA0087"/>
    <w:rsid w:val="00CF6D2B"/>
    <w:rsid w:val="00D36552"/>
    <w:rsid w:val="00E01562"/>
    <w:rsid w:val="00E41F7C"/>
    <w:rsid w:val="00F27B40"/>
    <w:rsid w:val="00F63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8C9C2"/>
  <w15:docId w15:val="{91400B0F-8431-423E-8D1D-AD3DE37E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ListParagraph">
    <w:name w:val="List Paragraph"/>
    <w:basedOn w:val="Normal"/>
    <w:uiPriority w:val="34"/>
    <w:qFormat/>
    <w:rsid w:val="004F2E0A"/>
    <w:pPr>
      <w:ind w:left="720"/>
      <w:contextualSpacing/>
    </w:pPr>
  </w:style>
  <w:style w:type="paragraph" w:styleId="NoSpacing">
    <w:name w:val="No Spacing"/>
    <w:uiPriority w:val="1"/>
    <w:qFormat/>
    <w:rsid w:val="004F2E0A"/>
    <w:pPr>
      <w:spacing w:after="0" w:line="240" w:lineRule="auto"/>
    </w:pPr>
  </w:style>
  <w:style w:type="paragraph" w:styleId="NormalWeb">
    <w:name w:val="Normal (Web)"/>
    <w:basedOn w:val="Normal"/>
    <w:uiPriority w:val="99"/>
    <w:unhideWhenUsed/>
    <w:rsid w:val="006A0EB1"/>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Jones Tullier</dc:creator>
  <cp:keywords/>
  <dc:description/>
  <cp:lastModifiedBy>Ashley Jones Tullier</cp:lastModifiedBy>
  <cp:revision>7</cp:revision>
  <dcterms:created xsi:type="dcterms:W3CDTF">2023-02-09T17:40:00Z</dcterms:created>
  <dcterms:modified xsi:type="dcterms:W3CDTF">2023-02-09T20:21:00Z</dcterms:modified>
  <cp:category/>
</cp:coreProperties>
</file>